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845"/>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0C592DE5"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r w:rsidR="007B70E4">
              <w:rPr>
                <w:rFonts w:asciiTheme="majorHAnsi" w:eastAsia="MS Mincho" w:hAnsiTheme="majorHAnsi" w:cs="Calibri"/>
                <w:sz w:val="22"/>
                <w:lang w:eastAsia="ja-JP" w:bidi="th-TH"/>
              </w:rPr>
              <w:t>Thobela Nkukwana</w:t>
            </w:r>
          </w:p>
          <w:p w14:paraId="0D58EA21" w14:textId="054BA842"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7B70E4">
              <w:rPr>
                <w:rFonts w:asciiTheme="majorHAnsi" w:eastAsia="MS Mincho" w:hAnsiTheme="majorHAnsi" w:cs="Calibri"/>
                <w:sz w:val="22"/>
                <w:lang w:eastAsia="ja-JP" w:bidi="th-TH"/>
              </w:rPr>
              <w:t>University of Pretoria</w:t>
            </w:r>
          </w:p>
          <w:p w14:paraId="1D05AF55" w14:textId="79107941"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7B70E4">
              <w:rPr>
                <w:rFonts w:asciiTheme="majorHAnsi" w:eastAsia="MS Mincho" w:hAnsiTheme="majorHAnsi" w:cs="Calibri"/>
                <w:sz w:val="22"/>
                <w:lang w:eastAsia="ja-JP" w:bidi="th-TH"/>
              </w:rPr>
              <w:t xml:space="preserve"> South Africa</w:t>
            </w:r>
          </w:p>
          <w:p w14:paraId="1274EF53" w14:textId="0B835CFE"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r w:rsidR="007B70E4">
              <w:rPr>
                <w:rFonts w:asciiTheme="majorHAnsi" w:eastAsia="MS Mincho" w:hAnsiTheme="majorHAnsi" w:cs="Calibri"/>
                <w:sz w:val="22"/>
                <w:lang w:eastAsia="ja-JP" w:bidi="th-TH"/>
              </w:rPr>
              <w:t>thobela.nkukwana@up.ac.za</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4C19FDD2" w:rsidR="004458E4" w:rsidRPr="00A32CD9" w:rsidRDefault="002D20E3" w:rsidP="007C4D9E">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Small-scale p</w:t>
            </w:r>
            <w:r w:rsidR="009A3342" w:rsidRPr="009A3342">
              <w:rPr>
                <w:rFonts w:asciiTheme="majorHAnsi" w:eastAsia="MS Mincho" w:hAnsiTheme="majorHAnsi" w:cs="Calibri"/>
                <w:sz w:val="22"/>
                <w:lang w:eastAsia="ja-JP" w:bidi="th-TH"/>
              </w:rPr>
              <w:t xml:space="preserve">oultry </w:t>
            </w:r>
            <w:r>
              <w:rPr>
                <w:rFonts w:asciiTheme="majorHAnsi" w:eastAsia="MS Mincho" w:hAnsiTheme="majorHAnsi" w:cs="Calibri"/>
                <w:sz w:val="22"/>
                <w:lang w:eastAsia="ja-JP" w:bidi="th-TH"/>
              </w:rPr>
              <w:t xml:space="preserve">production </w:t>
            </w:r>
            <w:r w:rsidR="009A3342" w:rsidRPr="009A3342">
              <w:rPr>
                <w:rFonts w:asciiTheme="majorHAnsi" w:eastAsia="MS Mincho" w:hAnsiTheme="majorHAnsi" w:cs="Calibri"/>
                <w:sz w:val="22"/>
                <w:lang w:eastAsia="ja-JP" w:bidi="th-TH"/>
              </w:rPr>
              <w:t>scheme</w:t>
            </w:r>
            <w:r>
              <w:rPr>
                <w:rFonts w:asciiTheme="majorHAnsi" w:eastAsia="MS Mincho" w:hAnsiTheme="majorHAnsi" w:cs="Calibri"/>
                <w:sz w:val="22"/>
                <w:lang w:eastAsia="ja-JP" w:bidi="th-TH"/>
              </w:rPr>
              <w:t xml:space="preserve"> using recording, analysis and feedback sessions </w:t>
            </w: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C3131E"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End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C3131E"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C3131E"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2C5424AD" w:rsidR="00201F18" w:rsidRPr="00A32CD9" w:rsidRDefault="00C3131E"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EndPr/>
              <w:sdtContent>
                <w:r w:rsidR="007B70E4">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C3131E"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C3131E"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C3131E"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End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55ED9D50" w:rsidR="00E2637D" w:rsidRPr="00A32CD9" w:rsidRDefault="00C3131E"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C3131E"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End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C3131E"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End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01179131" w:rsidR="00E2637D" w:rsidRPr="00A32CD9" w:rsidRDefault="00C3131E"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1"/>
                  <w14:checkedState w14:val="2612" w14:font="MS Gothic"/>
                  <w14:uncheckedState w14:val="2610" w14:font="MS Gothic"/>
                </w14:checkbox>
              </w:sdtPr>
              <w:sdtEndPr/>
              <w:sdtContent>
                <w:r w:rsidR="007B70E4">
                  <w:rPr>
                    <w:rFonts w:ascii="MS Gothic" w:eastAsia="MS Gothic" w:hAnsi="MS Gothic" w:hint="eastAsia"/>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AF7A5AE" w:rsidR="00A9138F" w:rsidRPr="00A32CD9" w:rsidRDefault="00C3131E"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1"/>
                  <w14:checkedState w14:val="2612" w14:font="MS Gothic"/>
                  <w14:uncheckedState w14:val="2610" w14:font="MS Gothic"/>
                </w14:checkbox>
              </w:sdtPr>
              <w:sdtEndPr/>
              <w:sdtContent>
                <w:r w:rsidR="002778EB">
                  <w:rPr>
                    <w:rFonts w:ascii="MS Gothic" w:eastAsia="MS Gothic" w:hAnsi="MS Gothic" w:hint="eastAsia"/>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C3131E"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End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C3131E"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7C7131FF" w:rsidR="00A9138F" w:rsidRPr="00A32CD9" w:rsidRDefault="00C3131E"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C3131E"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C3131E"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End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C3131E"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End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A32CD9" w:rsidRDefault="00C3131E"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C3131E"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52B2EEB6" w:rsidR="00862017" w:rsidRPr="00A32CD9" w:rsidRDefault="00C3131E"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EndPr/>
              <w:sdtContent>
                <w:r w:rsidR="00096E5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0360D56E" w:rsidR="00862017" w:rsidRPr="00A32CD9" w:rsidRDefault="00C3131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C3131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60ABB45" w:rsidR="00862017" w:rsidRPr="00A32CD9" w:rsidRDefault="00C3131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1"/>
                  <w14:checkedState w14:val="2612" w14:font="MS Gothic"/>
                  <w14:uncheckedState w14:val="2610" w14:font="MS Gothic"/>
                </w14:checkbox>
              </w:sdtPr>
              <w:sdtEndPr/>
              <w:sdtContent>
                <w:r w:rsidR="00096E5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C3131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FD409CA" w:rsidR="00862017" w:rsidRPr="00A32CD9" w:rsidRDefault="00C3131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6D0186EC" w:rsidR="00862017" w:rsidRPr="00A32CD9" w:rsidRDefault="00C3131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C3131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1921E086" w:rsidR="00862017" w:rsidRPr="00A32CD9" w:rsidRDefault="00C3131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524EA305" w:rsidR="00862017" w:rsidRPr="00A32CD9" w:rsidRDefault="00C3131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C3131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End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151B3711" w:rsidR="00C3680A" w:rsidRPr="00A32CD9" w:rsidRDefault="00C3131E"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0"/>
                  <w14:checkedState w14:val="2612" w14:font="MS Gothic"/>
                  <w14:uncheckedState w14:val="2610" w14:font="MS Gothic"/>
                </w14:checkbox>
              </w:sdtPr>
              <w:sdtEndPr/>
              <w:sdtContent>
                <w:r w:rsidR="00C3680A" w:rsidRPr="00A32CD9">
                  <w:rPr>
                    <w:rFonts w:ascii="Segoe UI Symbol" w:eastAsia="MS Gothic" w:hAnsi="Segoe UI Symbol" w:cs="Segoe UI Symbol"/>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16B33659" w:rsidR="00C3680A" w:rsidRPr="00A32CD9" w:rsidRDefault="00C3131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r w:rsidR="00862017" w:rsidRPr="00A32CD9">
              <w:rPr>
                <w:rFonts w:asciiTheme="majorHAnsi" w:eastAsia="Calibri" w:hAnsiTheme="majorHAnsi" w:cs="Calibri"/>
                <w:i/>
                <w:iCs/>
                <w:sz w:val="22"/>
              </w:rPr>
              <w:t>rocessing</w:t>
            </w:r>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C3131E"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C3131E"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C3131E"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069B37F7" w:rsidR="00DE7BE5" w:rsidRPr="00A32CD9" w:rsidRDefault="00C3131E"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1"/>
                  <w14:checkedState w14:val="2612" w14:font="MS Gothic"/>
                  <w14:uncheckedState w14:val="2610" w14:font="MS Gothic"/>
                </w14:checkbox>
              </w:sdtPr>
              <w:sdtEndPr/>
              <w:sdtContent>
                <w:r w:rsidR="00096E5E">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B05298C" w:rsidR="00C16D6D" w:rsidRPr="00A32CD9" w:rsidRDefault="00C3131E"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1"/>
                  <w14:checkedState w14:val="2612" w14:font="MS Gothic"/>
                  <w14:uncheckedState w14:val="2610" w14:font="MS Gothic"/>
                </w14:checkbox>
              </w:sdtPr>
              <w:sdtEndPr/>
              <w:sdtContent>
                <w:r w:rsidR="00096E5E">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0B27F5D0" w:rsidR="00C16D6D" w:rsidRPr="00A32CD9" w:rsidRDefault="00C3131E"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1"/>
                  <w14:checkedState w14:val="2612" w14:font="MS Gothic"/>
                  <w14:uncheckedState w14:val="2610" w14:font="MS Gothic"/>
                </w14:checkbox>
              </w:sdtPr>
              <w:sdtEndPr/>
              <w:sdtContent>
                <w:r w:rsidR="00096E5E">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C3131E"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End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2E7F64A6" w:rsidR="00862017" w:rsidRPr="00A32CD9" w:rsidRDefault="00C3131E"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EndPr/>
              <w:sdtContent>
                <w:r w:rsidR="00096E5E">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1FF0E1E5" w:rsidR="00862017" w:rsidRPr="00A32CD9" w:rsidRDefault="00C3131E"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C3131E"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40FB368F" w:rsidR="00862017" w:rsidRPr="00A32CD9" w:rsidRDefault="00C3131E"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C3131E"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C3131E"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C3131E"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C3131E"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Other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3533144C" w:rsidR="00E25089" w:rsidRPr="00A32CD9" w:rsidDel="00862017" w:rsidRDefault="002778EB" w:rsidP="002778EB">
            <w:pPr>
              <w:spacing w:before="200" w:after="200"/>
              <w:ind w:left="360" w:hanging="360"/>
              <w:rPr>
                <w:rFonts w:asciiTheme="majorHAnsi" w:eastAsia="Calibri" w:hAnsiTheme="majorHAnsi" w:cs="Segoe UI Symbol"/>
                <w:sz w:val="22"/>
              </w:rPr>
            </w:pPr>
            <w:r w:rsidRPr="006C0990">
              <w:rPr>
                <w:rFonts w:asciiTheme="majorHAnsi" w:hAnsiTheme="majorHAnsi" w:cs="Calibri"/>
                <w:sz w:val="22"/>
                <w:lang w:val="en-GB" w:eastAsia="en-GB"/>
              </w:rPr>
              <w:t>The Department of Agriculture, Land Reform and Rural Development (DALRRD)</w:t>
            </w:r>
          </w:p>
        </w:tc>
      </w:tr>
      <w:tr w:rsidR="00663985" w:rsidRPr="00A32CD9" w14:paraId="793A372E" w14:textId="77777777" w:rsidTr="001845BC">
        <w:trPr>
          <w:trHeight w:val="487"/>
        </w:trPr>
        <w:tc>
          <w:tcPr>
            <w:tcW w:w="5000" w:type="pct"/>
            <w:gridSpan w:val="2"/>
          </w:tcPr>
          <w:p w14:paraId="47789B72" w14:textId="77777777" w:rsidR="00663985" w:rsidRPr="00E03947" w:rsidRDefault="00B519BA" w:rsidP="00044941">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p>
          <w:p w14:paraId="2EF7F336" w14:textId="18C0B582" w:rsidR="00E03947" w:rsidRPr="00A32CD9" w:rsidRDefault="009A3342" w:rsidP="00E03947">
            <w:pPr>
              <w:pStyle w:val="ListParagraph"/>
              <w:numPr>
                <w:ilvl w:val="0"/>
                <w:numId w:val="0"/>
              </w:numPr>
              <w:shd w:val="clear" w:color="auto" w:fill="FFFFFF"/>
              <w:spacing w:before="60" w:after="60"/>
              <w:ind w:left="720"/>
              <w:rPr>
                <w:rFonts w:asciiTheme="majorHAnsi" w:eastAsia="MS Mincho" w:hAnsiTheme="majorHAnsi"/>
                <w:bCs/>
                <w:sz w:val="22"/>
                <w:lang w:val="en-GB" w:eastAsia="ja-JP" w:bidi="th-TH"/>
              </w:rPr>
            </w:pPr>
            <w:r>
              <w:rPr>
                <w:rFonts w:asciiTheme="majorHAnsi" w:hAnsiTheme="majorHAnsi" w:cs="Calibri"/>
                <w:bCs/>
                <w:sz w:val="22"/>
                <w:lang w:val="en-GB" w:eastAsia="en-GB" w:bidi="th-TH"/>
              </w:rPr>
              <w:t xml:space="preserve">Encourage farmers to keep production and costs incurred. They send these to the production scientist to analyse and prepare reports as feedback to individual farmers. The feedback includes coaching and encourage adoption of good practices.  </w:t>
            </w:r>
          </w:p>
        </w:tc>
      </w:tr>
      <w:tr w:rsidR="00663985" w:rsidRPr="00A32CD9" w14:paraId="7F008FB0" w14:textId="77777777" w:rsidTr="00F2313A">
        <w:trPr>
          <w:trHeight w:val="369"/>
        </w:trPr>
        <w:tc>
          <w:tcPr>
            <w:tcW w:w="5000" w:type="pct"/>
            <w:gridSpan w:val="2"/>
          </w:tcPr>
          <w:p w14:paraId="7D55CF94" w14:textId="77777777" w:rsidR="00663985" w:rsidRPr="00940D5C" w:rsidRDefault="00663985" w:rsidP="00044941">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412D396B" w14:textId="71345F87" w:rsidR="00940D5C" w:rsidRPr="00A32CD9" w:rsidRDefault="009A3342" w:rsidP="00940D5C">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lastRenderedPageBreak/>
              <w:t>The challenge is low profitability and sustainability of small-scale poultry farming.</w:t>
            </w:r>
          </w:p>
        </w:tc>
      </w:tr>
      <w:tr w:rsidR="00663985" w:rsidRPr="00A32CD9" w14:paraId="79D5BC54" w14:textId="77777777" w:rsidTr="00F2313A">
        <w:trPr>
          <w:trHeight w:val="369"/>
        </w:trPr>
        <w:tc>
          <w:tcPr>
            <w:tcW w:w="5000" w:type="pct"/>
            <w:gridSpan w:val="2"/>
          </w:tcPr>
          <w:p w14:paraId="16B4F3E7" w14:textId="77777777" w:rsidR="00663985" w:rsidRPr="001A6689" w:rsidRDefault="00663985" w:rsidP="00044941">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lastRenderedPageBreak/>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24A8C68C" w14:textId="5949EF1B" w:rsidR="00BD47E5" w:rsidRPr="00BD47E5" w:rsidRDefault="00035B13" w:rsidP="00114FD8">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 xml:space="preserve">Farmers are exposed to profit thinking framework of farming broiler and layers under small-scale production systems. The records that they keep provide details about all profit drivers in farming broilers and layers. Analysis of the records reveal the problematic areas to focus on to improve profitability. </w:t>
            </w:r>
            <w:r w:rsidR="00114FD8">
              <w:rPr>
                <w:rFonts w:asciiTheme="majorHAnsi" w:hAnsiTheme="majorHAnsi"/>
                <w:sz w:val="22"/>
              </w:rPr>
              <w:t>Then farmers are assisted to develop action plans to address each focus area.</w:t>
            </w:r>
          </w:p>
        </w:tc>
      </w:tr>
      <w:tr w:rsidR="00824EB7" w:rsidRPr="00A32CD9" w14:paraId="6463E4C9" w14:textId="77777777" w:rsidTr="00F2313A">
        <w:trPr>
          <w:trHeight w:val="369"/>
        </w:trPr>
        <w:tc>
          <w:tcPr>
            <w:tcW w:w="5000" w:type="pct"/>
            <w:gridSpan w:val="2"/>
          </w:tcPr>
          <w:p w14:paraId="1AA408FD" w14:textId="77777777" w:rsidR="00824EB7" w:rsidRPr="0023146D" w:rsidRDefault="00824EB7" w:rsidP="00044941">
            <w:pPr>
              <w:pStyle w:val="ListParagraph"/>
              <w:numPr>
                <w:ilvl w:val="0"/>
                <w:numId w:val="3"/>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5EAC40A2" w14:textId="77777777" w:rsidR="0023146D" w:rsidRDefault="0023146D" w:rsidP="0023146D">
            <w:pPr>
              <w:pStyle w:val="ListParagraph"/>
              <w:numPr>
                <w:ilvl w:val="0"/>
                <w:numId w:val="0"/>
              </w:numPr>
              <w:shd w:val="clear" w:color="auto" w:fill="FFFFFF"/>
              <w:spacing w:before="60" w:after="60"/>
              <w:ind w:left="720"/>
              <w:rPr>
                <w:rFonts w:asciiTheme="majorHAnsi" w:hAnsiTheme="majorHAnsi" w:cs="Calibri"/>
                <w:sz w:val="22"/>
                <w:lang w:val="en-GB" w:eastAsia="en-GB"/>
              </w:rPr>
            </w:pPr>
            <w:r>
              <w:rPr>
                <w:rFonts w:asciiTheme="majorHAnsi" w:hAnsiTheme="majorHAnsi" w:cs="Calibri"/>
                <w:sz w:val="22"/>
                <w:lang w:val="en-GB" w:eastAsia="en-GB"/>
              </w:rPr>
              <w:t xml:space="preserve">Stakeholders involved: </w:t>
            </w:r>
          </w:p>
          <w:p w14:paraId="0D8B6DEB" w14:textId="72E201CD" w:rsidR="006C0990" w:rsidRPr="006C0990" w:rsidRDefault="006C0990" w:rsidP="00FE75AD">
            <w:pPr>
              <w:pStyle w:val="ListParagraph"/>
              <w:numPr>
                <w:ilvl w:val="0"/>
                <w:numId w:val="4"/>
              </w:numPr>
              <w:shd w:val="clear" w:color="auto" w:fill="FFFFFF"/>
              <w:spacing w:before="60" w:after="60"/>
              <w:rPr>
                <w:rFonts w:asciiTheme="majorHAnsi" w:hAnsiTheme="majorHAnsi" w:cs="Calibri"/>
                <w:sz w:val="22"/>
                <w:lang w:val="en-GB" w:eastAsia="en-GB"/>
              </w:rPr>
            </w:pPr>
            <w:r w:rsidRPr="006C0990">
              <w:rPr>
                <w:rFonts w:asciiTheme="majorHAnsi" w:hAnsiTheme="majorHAnsi" w:cs="Calibri"/>
                <w:sz w:val="22"/>
                <w:lang w:val="en-GB" w:eastAsia="en-GB"/>
              </w:rPr>
              <w:t>The Department of Agriculture, Land Reform and Rural Development (DALRRD) – Data collection; capturing and analysis; organising training workshops; training the trainer (agricultural advisors) on data collection</w:t>
            </w:r>
          </w:p>
          <w:p w14:paraId="3904930F" w14:textId="0AAF2B7C" w:rsidR="006C0990" w:rsidRPr="006C0990" w:rsidRDefault="006C0990" w:rsidP="006C0990">
            <w:pPr>
              <w:pStyle w:val="ListParagraph"/>
              <w:numPr>
                <w:ilvl w:val="0"/>
                <w:numId w:val="4"/>
              </w:numPr>
              <w:shd w:val="clear" w:color="auto" w:fill="FFFFFF"/>
              <w:spacing w:before="60" w:after="60"/>
              <w:rPr>
                <w:rFonts w:asciiTheme="majorHAnsi" w:hAnsiTheme="majorHAnsi" w:cs="Calibri"/>
                <w:sz w:val="22"/>
                <w:lang w:val="en-GB" w:eastAsia="en-GB"/>
              </w:rPr>
            </w:pPr>
            <w:r w:rsidRPr="006C0990">
              <w:rPr>
                <w:rFonts w:asciiTheme="majorHAnsi" w:hAnsiTheme="majorHAnsi" w:cs="Calibri"/>
                <w:sz w:val="22"/>
                <w:lang w:val="en-GB" w:eastAsia="en-GB"/>
              </w:rPr>
              <w:t>South African Poultry Association (SAPA)</w:t>
            </w:r>
            <w:r>
              <w:rPr>
                <w:rFonts w:asciiTheme="majorHAnsi" w:hAnsiTheme="majorHAnsi" w:cs="Calibri"/>
                <w:sz w:val="22"/>
                <w:lang w:val="en-GB" w:eastAsia="en-GB"/>
              </w:rPr>
              <w:t xml:space="preserve"> – </w:t>
            </w:r>
            <w:r w:rsidRPr="006C0990">
              <w:rPr>
                <w:rFonts w:asciiTheme="majorHAnsi" w:hAnsiTheme="majorHAnsi" w:cs="Calibri"/>
                <w:sz w:val="22"/>
                <w:lang w:val="en-GB" w:eastAsia="en-GB"/>
              </w:rPr>
              <w:t>to be roped in for training expertise</w:t>
            </w:r>
          </w:p>
          <w:p w14:paraId="2AA4441A" w14:textId="77777777" w:rsidR="006C0990" w:rsidRDefault="006C0990" w:rsidP="006C0990">
            <w:pPr>
              <w:pStyle w:val="ListParagraph"/>
              <w:numPr>
                <w:ilvl w:val="0"/>
                <w:numId w:val="4"/>
              </w:numPr>
              <w:shd w:val="clear" w:color="auto" w:fill="FFFFFF"/>
              <w:spacing w:before="60" w:after="60"/>
              <w:rPr>
                <w:rFonts w:asciiTheme="majorHAnsi" w:hAnsiTheme="majorHAnsi" w:cs="Calibri"/>
                <w:sz w:val="22"/>
                <w:lang w:val="en-GB" w:eastAsia="en-GB"/>
              </w:rPr>
            </w:pPr>
            <w:r w:rsidRPr="006C0990">
              <w:rPr>
                <w:rFonts w:asciiTheme="majorHAnsi" w:hAnsiTheme="majorHAnsi" w:cs="Calibri"/>
                <w:sz w:val="22"/>
                <w:lang w:val="en-GB" w:eastAsia="en-GB"/>
              </w:rPr>
              <w:t>Provincial departments of agriculture</w:t>
            </w:r>
            <w:r>
              <w:rPr>
                <w:rFonts w:asciiTheme="majorHAnsi" w:hAnsiTheme="majorHAnsi" w:cs="Calibri"/>
                <w:sz w:val="22"/>
                <w:lang w:val="en-GB" w:eastAsia="en-GB"/>
              </w:rPr>
              <w:t xml:space="preserve"> – a</w:t>
            </w:r>
            <w:r w:rsidRPr="006C0990">
              <w:rPr>
                <w:rFonts w:asciiTheme="majorHAnsi" w:hAnsiTheme="majorHAnsi" w:cs="Calibri"/>
                <w:sz w:val="22"/>
                <w:lang w:val="en-GB" w:eastAsia="en-GB"/>
              </w:rPr>
              <w:t xml:space="preserve">ssist with farmer mobilisation </w:t>
            </w:r>
          </w:p>
          <w:p w14:paraId="7390BE4E" w14:textId="17279480" w:rsidR="006C0990" w:rsidRPr="006C0990" w:rsidRDefault="006C0990" w:rsidP="006C0990">
            <w:pPr>
              <w:pStyle w:val="ListParagraph"/>
              <w:numPr>
                <w:ilvl w:val="0"/>
                <w:numId w:val="4"/>
              </w:numPr>
              <w:shd w:val="clear" w:color="auto" w:fill="FFFFFF"/>
              <w:spacing w:before="60" w:after="60"/>
              <w:rPr>
                <w:rFonts w:asciiTheme="majorHAnsi" w:hAnsiTheme="majorHAnsi" w:cs="Calibri"/>
                <w:sz w:val="22"/>
                <w:lang w:val="en-GB" w:eastAsia="en-GB"/>
              </w:rPr>
            </w:pPr>
            <w:r w:rsidRPr="006C0990">
              <w:rPr>
                <w:rFonts w:asciiTheme="majorHAnsi" w:hAnsiTheme="majorHAnsi" w:cs="Calibri"/>
                <w:sz w:val="22"/>
                <w:lang w:val="en-GB" w:eastAsia="en-GB"/>
              </w:rPr>
              <w:t>Agricultural Research Council (ARC)</w:t>
            </w:r>
            <w:r>
              <w:rPr>
                <w:rFonts w:asciiTheme="majorHAnsi" w:hAnsiTheme="majorHAnsi" w:cs="Calibri"/>
                <w:sz w:val="22"/>
                <w:lang w:val="en-GB" w:eastAsia="en-GB"/>
              </w:rPr>
              <w:t xml:space="preserve"> – </w:t>
            </w:r>
            <w:r w:rsidRPr="006C0990">
              <w:rPr>
                <w:rFonts w:asciiTheme="majorHAnsi" w:hAnsiTheme="majorHAnsi" w:cs="Calibri"/>
                <w:sz w:val="22"/>
                <w:lang w:val="en-GB" w:eastAsia="en-GB"/>
              </w:rPr>
              <w:t>data capturing and recording</w:t>
            </w:r>
          </w:p>
          <w:p w14:paraId="12E19B44" w14:textId="1BBE65CF" w:rsidR="006C0990" w:rsidRDefault="006C0990" w:rsidP="006C0990">
            <w:pPr>
              <w:pStyle w:val="ListParagraph"/>
              <w:numPr>
                <w:ilvl w:val="0"/>
                <w:numId w:val="4"/>
              </w:numPr>
              <w:shd w:val="clear" w:color="auto" w:fill="FFFFFF"/>
              <w:spacing w:before="60" w:after="60"/>
              <w:rPr>
                <w:rFonts w:asciiTheme="majorHAnsi" w:hAnsiTheme="majorHAnsi" w:cs="Calibri"/>
                <w:sz w:val="22"/>
                <w:lang w:val="en-GB" w:eastAsia="en-GB"/>
              </w:rPr>
            </w:pPr>
            <w:r w:rsidRPr="006C0990">
              <w:rPr>
                <w:rFonts w:asciiTheme="majorHAnsi" w:hAnsiTheme="majorHAnsi" w:cs="Calibri"/>
                <w:sz w:val="22"/>
                <w:lang w:val="en-GB" w:eastAsia="en-GB"/>
              </w:rPr>
              <w:t>National Agricultural Marketing Council (NAMC)</w:t>
            </w:r>
            <w:r>
              <w:rPr>
                <w:rFonts w:asciiTheme="majorHAnsi" w:hAnsiTheme="majorHAnsi" w:cs="Calibri"/>
                <w:sz w:val="22"/>
                <w:lang w:val="en-GB" w:eastAsia="en-GB"/>
              </w:rPr>
              <w:t xml:space="preserve"> – d</w:t>
            </w:r>
            <w:r w:rsidRPr="006C0990">
              <w:rPr>
                <w:rFonts w:asciiTheme="majorHAnsi" w:hAnsiTheme="majorHAnsi" w:cs="Calibri"/>
                <w:sz w:val="22"/>
                <w:lang w:val="en-GB" w:eastAsia="en-GB"/>
              </w:rPr>
              <w:t>ata analysis and reporting</w:t>
            </w:r>
          </w:p>
          <w:p w14:paraId="72548432" w14:textId="41CC2E3D" w:rsidR="006C0990" w:rsidRPr="006C0990" w:rsidRDefault="006C0990" w:rsidP="006C0990">
            <w:pPr>
              <w:pStyle w:val="ListParagraph"/>
              <w:numPr>
                <w:ilvl w:val="0"/>
                <w:numId w:val="4"/>
              </w:numPr>
              <w:shd w:val="clear" w:color="auto" w:fill="FFFFFF"/>
              <w:spacing w:before="60" w:after="60"/>
              <w:rPr>
                <w:rFonts w:asciiTheme="majorHAnsi" w:hAnsiTheme="majorHAnsi" w:cs="Calibri"/>
                <w:sz w:val="22"/>
                <w:lang w:val="en-GB" w:eastAsia="en-GB"/>
              </w:rPr>
            </w:pPr>
            <w:r>
              <w:rPr>
                <w:rFonts w:asciiTheme="majorHAnsi" w:hAnsiTheme="majorHAnsi" w:cs="Calibri"/>
                <w:sz w:val="22"/>
                <w:lang w:val="en-GB" w:eastAsia="en-GB"/>
              </w:rPr>
              <w:t>Small-scale farmers – collect data and implement action plans</w:t>
            </w:r>
          </w:p>
          <w:p w14:paraId="1E52AA81" w14:textId="6910F515" w:rsidR="001A6689" w:rsidRPr="0023146D" w:rsidRDefault="001A6689" w:rsidP="006C0990">
            <w:pPr>
              <w:pStyle w:val="ListParagraph"/>
              <w:numPr>
                <w:ilvl w:val="0"/>
                <w:numId w:val="0"/>
              </w:numPr>
              <w:shd w:val="clear" w:color="auto" w:fill="FFFFFF"/>
              <w:spacing w:before="60" w:after="60"/>
              <w:ind w:left="720"/>
              <w:rPr>
                <w:rFonts w:asciiTheme="majorHAnsi" w:hAnsiTheme="majorHAnsi" w:cs="Calibri"/>
                <w:sz w:val="22"/>
                <w:lang w:val="en-GB" w:eastAsia="en-GB"/>
              </w:rPr>
            </w:pPr>
          </w:p>
        </w:tc>
      </w:tr>
      <w:tr w:rsidR="00663985" w:rsidRPr="00A32CD9" w14:paraId="7CAB1FBA" w14:textId="77777777" w:rsidTr="001845BC">
        <w:trPr>
          <w:trHeight w:val="2755"/>
        </w:trPr>
        <w:tc>
          <w:tcPr>
            <w:tcW w:w="5000" w:type="pct"/>
            <w:gridSpan w:val="2"/>
          </w:tcPr>
          <w:p w14:paraId="4174B2E4" w14:textId="4EAC4223" w:rsidR="00EB4A88" w:rsidRPr="00A32CD9" w:rsidRDefault="00663985" w:rsidP="00044941">
            <w:pPr>
              <w:pStyle w:val="ListParagraph"/>
              <w:numPr>
                <w:ilvl w:val="0"/>
                <w:numId w:val="3"/>
              </w:numPr>
              <w:rPr>
                <w:rFonts w:asciiTheme="majorHAnsi" w:hAnsiTheme="majorHAnsi" w:cs="Calibri"/>
                <w:sz w:val="22"/>
                <w:lang w:val="en-GB" w:eastAsia="en-GB"/>
              </w:rPr>
            </w:pPr>
            <w:r w:rsidRPr="00A32CD9">
              <w:rPr>
                <w:rFonts w:asciiTheme="majorHAnsi" w:hAnsiTheme="majorHAnsi" w:cs="Calibri"/>
                <w:sz w:val="22"/>
                <w:lang w:val="en-GB" w:eastAsia="en-GB"/>
              </w:rPr>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2B921399" w14:textId="77777777" w:rsidR="00663985" w:rsidRDefault="00292C3B" w:rsidP="001845BC">
            <w:pPr>
              <w:pStyle w:val="ListParagraph"/>
              <w:numPr>
                <w:ilvl w:val="0"/>
                <w:numId w:val="0"/>
              </w:numPr>
              <w:ind w:left="720"/>
              <w:rPr>
                <w:rFonts w:asciiTheme="majorHAnsi" w:hAnsiTheme="majorHAnsi" w:cs="Calibri"/>
                <w:sz w:val="22"/>
                <w:lang w:eastAsia="en-GB"/>
              </w:rPr>
            </w:pPr>
            <w:r w:rsidRPr="00A32CD9">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A32CD9">
              <w:rPr>
                <w:rFonts w:asciiTheme="majorHAnsi" w:hAnsiTheme="majorHAnsi" w:cs="Calibri"/>
                <w:i/>
                <w:iCs/>
                <w:sz w:val="22"/>
                <w:lang w:eastAsia="en-GB"/>
              </w:rPr>
              <w:t xml:space="preserve">Explain how your intervention engages diverse segments of the rural community. </w:t>
            </w:r>
            <w:r w:rsidR="00591A00" w:rsidRPr="00A32CD9">
              <w:rPr>
                <w:rFonts w:asciiTheme="majorHAnsi" w:hAnsiTheme="majorHAnsi" w:cs="Calibri"/>
                <w:i/>
                <w:iCs/>
                <w:sz w:val="22"/>
                <w:lang w:eastAsia="en-GB"/>
              </w:rPr>
              <w:t>Highlight</w:t>
            </w:r>
            <w:r w:rsidRPr="00A32CD9">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324DE3BA" w14:textId="77777777" w:rsidR="007462EB" w:rsidRDefault="0013340E" w:rsidP="007462EB">
            <w:pPr>
              <w:pStyle w:val="ListParagraph"/>
              <w:ind w:left="720"/>
              <w:rPr>
                <w:rFonts w:asciiTheme="majorHAnsi" w:hAnsiTheme="majorHAnsi"/>
                <w:sz w:val="22"/>
              </w:rPr>
            </w:pPr>
            <w:r w:rsidRPr="0013340E">
              <w:rPr>
                <w:rFonts w:asciiTheme="majorHAnsi" w:hAnsiTheme="majorHAnsi"/>
                <w:sz w:val="22"/>
              </w:rPr>
              <w:t xml:space="preserve">For the purpose of participation in the scheme, it was decided to classify participating farmers into the following categories:  </w:t>
            </w:r>
          </w:p>
          <w:p w14:paraId="07550F96" w14:textId="5AC77E87" w:rsidR="007462EB" w:rsidRPr="007462EB" w:rsidRDefault="007462EB" w:rsidP="007462EB">
            <w:pPr>
              <w:pStyle w:val="ListParagraph"/>
              <w:numPr>
                <w:ilvl w:val="0"/>
                <w:numId w:val="0"/>
              </w:numPr>
              <w:spacing w:line="240" w:lineRule="auto"/>
              <w:ind w:left="720"/>
              <w:rPr>
                <w:rFonts w:asciiTheme="majorHAnsi" w:hAnsiTheme="majorHAnsi"/>
                <w:sz w:val="22"/>
              </w:rPr>
            </w:pPr>
            <w:r w:rsidRPr="007462EB">
              <w:rPr>
                <w:rFonts w:asciiTheme="majorHAnsi" w:hAnsiTheme="majorHAnsi"/>
                <w:sz w:val="22"/>
              </w:rPr>
              <w:t>Subsistence farmers — 0 to 50 chickens (Male 3, female 8)</w:t>
            </w:r>
          </w:p>
          <w:p w14:paraId="6543AC0E" w14:textId="77777777" w:rsidR="007462EB" w:rsidRPr="007462EB" w:rsidRDefault="007462EB" w:rsidP="007462EB">
            <w:pPr>
              <w:pStyle w:val="ListParagraph"/>
              <w:numPr>
                <w:ilvl w:val="0"/>
                <w:numId w:val="0"/>
              </w:numPr>
              <w:spacing w:line="240" w:lineRule="auto"/>
              <w:ind w:left="720"/>
              <w:rPr>
                <w:rFonts w:asciiTheme="majorHAnsi" w:hAnsiTheme="majorHAnsi"/>
                <w:sz w:val="22"/>
              </w:rPr>
            </w:pPr>
            <w:r w:rsidRPr="007462EB">
              <w:rPr>
                <w:rFonts w:asciiTheme="majorHAnsi" w:hAnsiTheme="majorHAnsi"/>
                <w:sz w:val="22"/>
              </w:rPr>
              <w:t>Developing farmers — 50 to 40 000 chickens (Male 129, Female 181)</w:t>
            </w:r>
          </w:p>
          <w:p w14:paraId="702C889F" w14:textId="77777777" w:rsidR="007462EB" w:rsidRPr="007462EB" w:rsidRDefault="007462EB" w:rsidP="007462EB">
            <w:pPr>
              <w:pStyle w:val="ListParagraph"/>
              <w:numPr>
                <w:ilvl w:val="0"/>
                <w:numId w:val="0"/>
              </w:numPr>
              <w:spacing w:line="240" w:lineRule="auto"/>
              <w:ind w:left="720"/>
              <w:rPr>
                <w:rFonts w:asciiTheme="majorHAnsi" w:hAnsiTheme="majorHAnsi"/>
                <w:sz w:val="22"/>
              </w:rPr>
            </w:pPr>
            <w:r w:rsidRPr="007462EB">
              <w:rPr>
                <w:rFonts w:asciiTheme="majorHAnsi" w:hAnsiTheme="majorHAnsi"/>
                <w:sz w:val="22"/>
              </w:rPr>
              <w:t xml:space="preserve">Small Scale farmers — 40 000 to 120 000 (Male 11, Female 17) </w:t>
            </w:r>
          </w:p>
          <w:p w14:paraId="70E9C9BF" w14:textId="77823F68" w:rsidR="0013340E" w:rsidRPr="0013340E" w:rsidRDefault="007462EB" w:rsidP="007462EB">
            <w:pPr>
              <w:pStyle w:val="ListParagraph"/>
              <w:numPr>
                <w:ilvl w:val="0"/>
                <w:numId w:val="0"/>
              </w:numPr>
              <w:spacing w:line="240" w:lineRule="auto"/>
              <w:ind w:left="720"/>
              <w:rPr>
                <w:rFonts w:asciiTheme="majorHAnsi" w:hAnsiTheme="majorHAnsi"/>
                <w:sz w:val="22"/>
              </w:rPr>
            </w:pPr>
            <w:r w:rsidRPr="007462EB">
              <w:rPr>
                <w:rFonts w:asciiTheme="majorHAnsi" w:hAnsiTheme="majorHAnsi"/>
                <w:sz w:val="22"/>
              </w:rPr>
              <w:t>Commercial farmers — 120 000 + (Male 1, Female 0)</w:t>
            </w:r>
          </w:p>
          <w:p w14:paraId="749469C8" w14:textId="159114B7" w:rsidR="00737DE1" w:rsidRPr="00D00E7E" w:rsidRDefault="00737DE1" w:rsidP="00D00E7E">
            <w:pPr>
              <w:pStyle w:val="ListParagraph"/>
              <w:numPr>
                <w:ilvl w:val="0"/>
                <w:numId w:val="0"/>
              </w:numPr>
              <w:ind w:left="720"/>
              <w:rPr>
                <w:rFonts w:asciiTheme="majorHAnsi" w:hAnsiTheme="majorHAnsi"/>
                <w:sz w:val="22"/>
              </w:rPr>
            </w:pPr>
            <w:r w:rsidRPr="00737DE1">
              <w:rPr>
                <w:rFonts w:asciiTheme="majorHAnsi" w:hAnsiTheme="majorHAnsi"/>
                <w:sz w:val="22"/>
              </w:rPr>
              <w:t>Out of a total of 350 participants, 206 were females and only 144 were males. This ratio indicates the consideration that is been given to the training of female farmer participants and the important role they play in contributing to food security.</w:t>
            </w:r>
            <w:r w:rsidR="0020495B">
              <w:t xml:space="preserve"> </w:t>
            </w:r>
          </w:p>
        </w:tc>
      </w:tr>
      <w:tr w:rsidR="00663985" w:rsidRPr="00A32CD9" w14:paraId="46F13989" w14:textId="77777777" w:rsidTr="00F2313A">
        <w:trPr>
          <w:trHeight w:val="369"/>
        </w:trPr>
        <w:tc>
          <w:tcPr>
            <w:tcW w:w="5000" w:type="pct"/>
            <w:gridSpan w:val="2"/>
          </w:tcPr>
          <w:p w14:paraId="12587F06" w14:textId="7B9F9F01" w:rsidR="00CA4871" w:rsidRDefault="00253493" w:rsidP="00044941">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sz w:val="22"/>
              </w:rPr>
              <w:lastRenderedPageBreak/>
              <w:t>By using community engagement, w</w:t>
            </w:r>
            <w:r w:rsidR="00CD4301" w:rsidRPr="00A32CD9">
              <w:rPr>
                <w:rFonts w:asciiTheme="majorHAnsi" w:hAnsiTheme="majorHAnsi"/>
                <w:sz w:val="22"/>
              </w:rPr>
              <w:t xml:space="preserve">hat </w:t>
            </w:r>
            <w:r w:rsidR="00CD4301" w:rsidRPr="00A32CD9">
              <w:rPr>
                <w:rFonts w:asciiTheme="majorHAnsi" w:hAnsiTheme="majorHAnsi"/>
                <w:b/>
                <w:bCs/>
                <w:sz w:val="22"/>
              </w:rPr>
              <w:t>results and impacts</w:t>
            </w:r>
            <w:r w:rsidR="00CD4301" w:rsidRPr="00A32CD9">
              <w:rPr>
                <w:rFonts w:asciiTheme="majorHAnsi" w:hAnsiTheme="majorHAnsi"/>
                <w:sz w:val="22"/>
              </w:rPr>
              <w:t xml:space="preserve"> </w:t>
            </w:r>
            <w:r w:rsidR="008060D5" w:rsidRPr="00A32CD9">
              <w:rPr>
                <w:rFonts w:asciiTheme="majorHAnsi" w:hAnsiTheme="majorHAnsi"/>
                <w:sz w:val="22"/>
              </w:rPr>
              <w:t>have</w:t>
            </w:r>
            <w:r w:rsidR="00CD4301" w:rsidRPr="00A32CD9">
              <w:rPr>
                <w:rFonts w:asciiTheme="majorHAnsi" w:hAnsiTheme="majorHAnsi"/>
                <w:sz w:val="22"/>
              </w:rPr>
              <w:t xml:space="preserve"> your good practice achieved?</w:t>
            </w:r>
          </w:p>
          <w:p w14:paraId="35A3F614" w14:textId="77777777" w:rsidR="005E45AF" w:rsidRPr="00A32CD9" w:rsidRDefault="005E45AF" w:rsidP="005E45AF">
            <w:pPr>
              <w:pStyle w:val="ListParagraph"/>
              <w:numPr>
                <w:ilvl w:val="0"/>
                <w:numId w:val="0"/>
              </w:numPr>
              <w:shd w:val="clear" w:color="auto" w:fill="FFFFFF"/>
              <w:spacing w:before="60" w:after="60"/>
              <w:ind w:left="720"/>
              <w:rPr>
                <w:rFonts w:asciiTheme="majorHAnsi" w:hAnsiTheme="majorHAnsi"/>
                <w:sz w:val="22"/>
              </w:rPr>
            </w:pPr>
          </w:p>
          <w:p w14:paraId="72C8008F" w14:textId="2BBF94B0" w:rsidR="00663985" w:rsidRDefault="00CD4301" w:rsidP="0041792E">
            <w:pPr>
              <w:pStyle w:val="ListParagraph"/>
              <w:numPr>
                <w:ilvl w:val="0"/>
                <w:numId w:val="0"/>
              </w:numPr>
              <w:shd w:val="clear" w:color="auto" w:fill="FFFFFF"/>
              <w:spacing w:before="60" w:after="60"/>
              <w:ind w:left="720"/>
              <w:rPr>
                <w:rFonts w:asciiTheme="majorHAnsi" w:hAnsiTheme="majorHAnsi"/>
                <w:sz w:val="22"/>
              </w:rPr>
            </w:pPr>
            <w:r w:rsidRPr="00A32CD9">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A32CD9">
              <w:rPr>
                <w:rFonts w:asciiTheme="majorHAnsi" w:hAnsiTheme="majorHAnsi"/>
                <w:i/>
                <w:iCs/>
                <w:sz w:val="22"/>
              </w:rPr>
              <w:t xml:space="preserve">and well-being </w:t>
            </w:r>
            <w:r w:rsidRPr="00A32CD9">
              <w:rPr>
                <w:rFonts w:asciiTheme="majorHAnsi" w:hAnsiTheme="majorHAnsi"/>
                <w:i/>
                <w:iCs/>
                <w:sz w:val="22"/>
              </w:rPr>
              <w:t>improvements.</w:t>
            </w:r>
          </w:p>
          <w:p w14:paraId="6A7FCE0B" w14:textId="75C39094" w:rsidR="00D00E7E" w:rsidRDefault="00D00E7E" w:rsidP="0041792E">
            <w:pPr>
              <w:pStyle w:val="ListParagraph"/>
              <w:numPr>
                <w:ilvl w:val="0"/>
                <w:numId w:val="0"/>
              </w:numPr>
              <w:shd w:val="clear" w:color="auto" w:fill="FFFFFF"/>
              <w:spacing w:before="60" w:after="60"/>
              <w:ind w:left="720"/>
              <w:rPr>
                <w:rFonts w:asciiTheme="majorHAnsi" w:hAnsiTheme="majorHAnsi"/>
                <w:sz w:val="22"/>
              </w:rPr>
            </w:pPr>
            <w:r w:rsidRPr="00D00E7E">
              <w:rPr>
                <w:rFonts w:asciiTheme="majorHAnsi" w:hAnsiTheme="majorHAnsi"/>
                <w:sz w:val="22"/>
              </w:rPr>
              <w:t>Th</w:t>
            </w:r>
            <w:r w:rsidR="00747720">
              <w:rPr>
                <w:rFonts w:asciiTheme="majorHAnsi" w:hAnsiTheme="majorHAnsi"/>
                <w:sz w:val="22"/>
              </w:rPr>
              <w:t>rough these community engagements, most small-scale farmers developed inter</w:t>
            </w:r>
            <w:r w:rsidRPr="00D00E7E">
              <w:rPr>
                <w:rFonts w:asciiTheme="majorHAnsi" w:hAnsiTheme="majorHAnsi"/>
                <w:sz w:val="22"/>
              </w:rPr>
              <w:t>e</w:t>
            </w:r>
            <w:r w:rsidR="00747720">
              <w:rPr>
                <w:rFonts w:asciiTheme="majorHAnsi" w:hAnsiTheme="majorHAnsi"/>
                <w:sz w:val="22"/>
              </w:rPr>
              <w:t xml:space="preserve">st in participating in the scheme, which leads to increase in their income and improvement in their livelihoods. This also leads to resilience in their livelihood system. </w:t>
            </w:r>
            <w:r w:rsidRPr="00D00E7E">
              <w:rPr>
                <w:rFonts w:asciiTheme="majorHAnsi" w:hAnsiTheme="majorHAnsi"/>
                <w:sz w:val="22"/>
              </w:rPr>
              <w:t xml:space="preserve"> </w:t>
            </w:r>
            <w:r w:rsidR="00747720">
              <w:rPr>
                <w:rFonts w:asciiTheme="majorHAnsi" w:hAnsiTheme="majorHAnsi"/>
                <w:sz w:val="22"/>
              </w:rPr>
              <w:t xml:space="preserve">These small steps are contributing to the growth of local economies through improved productivity and technical knowledge in management practices. </w:t>
            </w:r>
            <w:r w:rsidR="00340230">
              <w:rPr>
                <w:rFonts w:asciiTheme="majorHAnsi" w:hAnsiTheme="majorHAnsi"/>
                <w:sz w:val="22"/>
              </w:rPr>
              <w:t xml:space="preserve">These impacts were achieved: </w:t>
            </w:r>
          </w:p>
          <w:p w14:paraId="5BA0C59E" w14:textId="17296C6B" w:rsidR="00747720" w:rsidRDefault="00747720" w:rsidP="00044941">
            <w:pPr>
              <w:pStyle w:val="ListParagraph"/>
              <w:numPr>
                <w:ilvl w:val="0"/>
                <w:numId w:val="6"/>
              </w:numPr>
              <w:shd w:val="clear" w:color="auto" w:fill="FFFFFF"/>
              <w:spacing w:before="60" w:after="60"/>
              <w:rPr>
                <w:rFonts w:asciiTheme="majorHAnsi" w:hAnsiTheme="majorHAnsi"/>
                <w:i/>
                <w:iCs/>
                <w:sz w:val="22"/>
              </w:rPr>
            </w:pPr>
            <w:r>
              <w:rPr>
                <w:rFonts w:asciiTheme="majorHAnsi" w:hAnsiTheme="majorHAnsi"/>
                <w:i/>
                <w:iCs/>
                <w:sz w:val="22"/>
              </w:rPr>
              <w:t>Through farmer feedback sessions.</w:t>
            </w:r>
          </w:p>
          <w:p w14:paraId="1799DCBA" w14:textId="60030613" w:rsidR="007A2E87" w:rsidRDefault="007A2E87" w:rsidP="007A2E87">
            <w:pPr>
              <w:pStyle w:val="ListParagraph"/>
              <w:numPr>
                <w:ilvl w:val="0"/>
                <w:numId w:val="0"/>
              </w:numPr>
              <w:shd w:val="clear" w:color="auto" w:fill="FFFFFF"/>
              <w:spacing w:before="60" w:after="60"/>
              <w:ind w:left="1440"/>
              <w:rPr>
                <w:rFonts w:asciiTheme="majorHAnsi" w:hAnsiTheme="majorHAnsi"/>
                <w:sz w:val="22"/>
              </w:rPr>
            </w:pPr>
            <w:r w:rsidRPr="007A2E87">
              <w:rPr>
                <w:rFonts w:asciiTheme="majorHAnsi" w:hAnsiTheme="majorHAnsi"/>
                <w:sz w:val="22"/>
              </w:rPr>
              <w:t>During farmer mobilizations, it was found that the skills and knowledge of the farmers is at different levels</w:t>
            </w:r>
            <w:r>
              <w:rPr>
                <w:rFonts w:asciiTheme="majorHAnsi" w:hAnsiTheme="majorHAnsi"/>
                <w:sz w:val="22"/>
              </w:rPr>
              <w:t>. S</w:t>
            </w:r>
            <w:r w:rsidRPr="007A2E87">
              <w:rPr>
                <w:rFonts w:asciiTheme="majorHAnsi" w:hAnsiTheme="majorHAnsi"/>
                <w:sz w:val="22"/>
              </w:rPr>
              <w:t xml:space="preserve">ome farmers lack both </w:t>
            </w:r>
            <w:r>
              <w:rPr>
                <w:rFonts w:asciiTheme="majorHAnsi" w:hAnsiTheme="majorHAnsi"/>
                <w:sz w:val="22"/>
              </w:rPr>
              <w:t xml:space="preserve">practical skills and knowledge, </w:t>
            </w:r>
            <w:r w:rsidRPr="007A2E87">
              <w:rPr>
                <w:rFonts w:asciiTheme="majorHAnsi" w:hAnsiTheme="majorHAnsi"/>
                <w:sz w:val="22"/>
              </w:rPr>
              <w:t xml:space="preserve">while others need to be capacitated </w:t>
            </w:r>
            <w:r>
              <w:rPr>
                <w:rFonts w:asciiTheme="majorHAnsi" w:hAnsiTheme="majorHAnsi"/>
                <w:sz w:val="22"/>
              </w:rPr>
              <w:t>i</w:t>
            </w:r>
            <w:r w:rsidRPr="007A2E87">
              <w:rPr>
                <w:rFonts w:asciiTheme="majorHAnsi" w:hAnsiTheme="majorHAnsi"/>
                <w:sz w:val="22"/>
              </w:rPr>
              <w:t>n only</w:t>
            </w:r>
            <w:r>
              <w:rPr>
                <w:rFonts w:asciiTheme="majorHAnsi" w:hAnsiTheme="majorHAnsi"/>
                <w:sz w:val="22"/>
              </w:rPr>
              <w:t xml:space="preserve"> </w:t>
            </w:r>
            <w:r w:rsidR="004B335F">
              <w:rPr>
                <w:rFonts w:asciiTheme="majorHAnsi" w:hAnsiTheme="majorHAnsi"/>
                <w:sz w:val="22"/>
              </w:rPr>
              <w:t xml:space="preserve">one </w:t>
            </w:r>
            <w:r>
              <w:rPr>
                <w:rFonts w:asciiTheme="majorHAnsi" w:hAnsiTheme="majorHAnsi"/>
                <w:sz w:val="22"/>
              </w:rPr>
              <w:t>aspect</w:t>
            </w:r>
            <w:r w:rsidRPr="007A2E87">
              <w:rPr>
                <w:rFonts w:asciiTheme="majorHAnsi" w:hAnsiTheme="majorHAnsi"/>
                <w:sz w:val="22"/>
              </w:rPr>
              <w:t>.</w:t>
            </w:r>
            <w:r>
              <w:rPr>
                <w:rFonts w:asciiTheme="majorHAnsi" w:hAnsiTheme="majorHAnsi"/>
                <w:sz w:val="22"/>
              </w:rPr>
              <w:t xml:space="preserve"> </w:t>
            </w:r>
            <w:r w:rsidRPr="007A2E87">
              <w:rPr>
                <w:rFonts w:asciiTheme="majorHAnsi" w:hAnsiTheme="majorHAnsi"/>
                <w:sz w:val="22"/>
              </w:rPr>
              <w:t xml:space="preserve">Different topics </w:t>
            </w:r>
            <w:r w:rsidR="004E4557">
              <w:rPr>
                <w:rFonts w:asciiTheme="majorHAnsi" w:hAnsiTheme="majorHAnsi"/>
                <w:sz w:val="22"/>
              </w:rPr>
              <w:t xml:space="preserve">revealed from analyzed data </w:t>
            </w:r>
            <w:r w:rsidRPr="007A2E87">
              <w:rPr>
                <w:rFonts w:asciiTheme="majorHAnsi" w:hAnsiTheme="majorHAnsi"/>
                <w:sz w:val="22"/>
              </w:rPr>
              <w:t xml:space="preserve">are covered </w:t>
            </w:r>
            <w:r>
              <w:rPr>
                <w:rFonts w:asciiTheme="majorHAnsi" w:hAnsiTheme="majorHAnsi"/>
                <w:sz w:val="22"/>
              </w:rPr>
              <w:t xml:space="preserve">through presentations and </w:t>
            </w:r>
            <w:r w:rsidRPr="007A2E87">
              <w:rPr>
                <w:rFonts w:asciiTheme="majorHAnsi" w:hAnsiTheme="majorHAnsi"/>
                <w:sz w:val="22"/>
              </w:rPr>
              <w:t>demonstration session</w:t>
            </w:r>
            <w:r>
              <w:rPr>
                <w:rFonts w:asciiTheme="majorHAnsi" w:hAnsiTheme="majorHAnsi"/>
                <w:sz w:val="22"/>
              </w:rPr>
              <w:t>s</w:t>
            </w:r>
            <w:r w:rsidRPr="007A2E87">
              <w:rPr>
                <w:rFonts w:asciiTheme="majorHAnsi" w:hAnsiTheme="majorHAnsi"/>
                <w:sz w:val="22"/>
              </w:rPr>
              <w:t xml:space="preserve">. </w:t>
            </w:r>
          </w:p>
          <w:p w14:paraId="44F943E1" w14:textId="77777777" w:rsidR="00D00E7E" w:rsidRPr="00681DB3" w:rsidRDefault="00736967" w:rsidP="00044941">
            <w:pPr>
              <w:pStyle w:val="ListParagraph"/>
              <w:numPr>
                <w:ilvl w:val="0"/>
                <w:numId w:val="6"/>
              </w:numPr>
              <w:shd w:val="clear" w:color="auto" w:fill="FFFFFF"/>
              <w:spacing w:before="60" w:after="60"/>
              <w:rPr>
                <w:rFonts w:asciiTheme="majorHAnsi" w:hAnsiTheme="majorHAnsi"/>
                <w:i/>
                <w:iCs/>
                <w:sz w:val="22"/>
              </w:rPr>
            </w:pPr>
            <w:r w:rsidRPr="00681DB3">
              <w:rPr>
                <w:rFonts w:asciiTheme="majorHAnsi" w:hAnsiTheme="majorHAnsi"/>
                <w:i/>
                <w:iCs/>
                <w:sz w:val="22"/>
              </w:rPr>
              <w:t>T</w:t>
            </w:r>
            <w:r w:rsidR="00D00E7E" w:rsidRPr="00681DB3">
              <w:rPr>
                <w:rFonts w:asciiTheme="majorHAnsi" w:hAnsiTheme="majorHAnsi"/>
                <w:i/>
                <w:iCs/>
                <w:sz w:val="22"/>
              </w:rPr>
              <w:t>hrough exposure to the biennial international poultry conference (Avi-Africa Conference and Exhibition) that attracts key stakeholders in the poultry production sector regionally and internationally.</w:t>
            </w:r>
            <w:r w:rsidR="00681DB3" w:rsidRPr="00681DB3">
              <w:rPr>
                <w:rFonts w:asciiTheme="majorHAnsi" w:hAnsiTheme="majorHAnsi"/>
                <w:i/>
                <w:iCs/>
                <w:sz w:val="22"/>
              </w:rPr>
              <w:t xml:space="preserve"> </w:t>
            </w:r>
          </w:p>
          <w:p w14:paraId="1AB18E5D" w14:textId="41722933" w:rsidR="00AC12FC" w:rsidRDefault="009C5207" w:rsidP="00AC12FC">
            <w:pPr>
              <w:pStyle w:val="ListParagraph"/>
              <w:numPr>
                <w:ilvl w:val="0"/>
                <w:numId w:val="0"/>
              </w:numPr>
              <w:shd w:val="clear" w:color="auto" w:fill="FFFFFF"/>
              <w:spacing w:before="60" w:after="60"/>
              <w:ind w:left="1440"/>
              <w:rPr>
                <w:rFonts w:asciiTheme="majorHAnsi" w:hAnsiTheme="majorHAnsi"/>
                <w:sz w:val="22"/>
              </w:rPr>
            </w:pPr>
            <w:r>
              <w:rPr>
                <w:rFonts w:asciiTheme="majorHAnsi" w:hAnsiTheme="majorHAnsi"/>
                <w:sz w:val="22"/>
              </w:rPr>
              <w:t xml:space="preserve">Few of the best farmers are then exposed to the </w:t>
            </w:r>
            <w:r w:rsidR="00681DB3" w:rsidRPr="00D00E7E">
              <w:rPr>
                <w:rFonts w:asciiTheme="majorHAnsi" w:hAnsiTheme="majorHAnsi"/>
                <w:sz w:val="22"/>
              </w:rPr>
              <w:t>Avi-Africa Conference and Exhibition</w:t>
            </w:r>
            <w:r>
              <w:rPr>
                <w:rFonts w:asciiTheme="majorHAnsi" w:hAnsiTheme="majorHAnsi"/>
                <w:sz w:val="22"/>
              </w:rPr>
              <w:t xml:space="preserve">, </w:t>
            </w:r>
            <w:r w:rsidR="00681DB3" w:rsidRPr="00681DB3">
              <w:rPr>
                <w:rFonts w:asciiTheme="majorHAnsi" w:hAnsiTheme="majorHAnsi"/>
                <w:sz w:val="22"/>
              </w:rPr>
              <w:t>a</w:t>
            </w:r>
            <w:r w:rsidR="00681DB3">
              <w:rPr>
                <w:rFonts w:asciiTheme="majorHAnsi" w:hAnsiTheme="majorHAnsi"/>
                <w:sz w:val="22"/>
              </w:rPr>
              <w:t xml:space="preserve"> bienn</w:t>
            </w:r>
            <w:r w:rsidR="00681DB3" w:rsidRPr="00681DB3">
              <w:rPr>
                <w:rFonts w:asciiTheme="majorHAnsi" w:hAnsiTheme="majorHAnsi"/>
                <w:sz w:val="22"/>
              </w:rPr>
              <w:t>ial international event organized by SAPA</w:t>
            </w:r>
            <w:r>
              <w:rPr>
                <w:rFonts w:asciiTheme="majorHAnsi" w:hAnsiTheme="majorHAnsi"/>
                <w:sz w:val="22"/>
              </w:rPr>
              <w:t xml:space="preserve">, as an incentive. </w:t>
            </w:r>
            <w:r w:rsidR="00681DB3" w:rsidRPr="00681DB3">
              <w:rPr>
                <w:rFonts w:asciiTheme="majorHAnsi" w:hAnsiTheme="majorHAnsi"/>
                <w:sz w:val="22"/>
              </w:rPr>
              <w:t xml:space="preserve"> This exposure is valued as farmers get an opportunity to know more about the </w:t>
            </w:r>
            <w:r w:rsidR="00AC12FC">
              <w:rPr>
                <w:rFonts w:asciiTheme="majorHAnsi" w:hAnsiTheme="majorHAnsi"/>
                <w:sz w:val="22"/>
              </w:rPr>
              <w:t xml:space="preserve">poultry </w:t>
            </w:r>
            <w:r w:rsidR="00681DB3" w:rsidRPr="00681DB3">
              <w:rPr>
                <w:rFonts w:asciiTheme="majorHAnsi" w:hAnsiTheme="majorHAnsi"/>
                <w:sz w:val="22"/>
              </w:rPr>
              <w:t xml:space="preserve">industry, meet the companies behind poultry production (breeders, processors, packaging, marketing, equipment and pharmaceutical) all under one roof. </w:t>
            </w:r>
          </w:p>
          <w:p w14:paraId="6E517B39" w14:textId="53A36085" w:rsidR="00681DB3" w:rsidRPr="00D00E7E" w:rsidRDefault="00681DB3" w:rsidP="00AC12FC">
            <w:pPr>
              <w:pStyle w:val="ListParagraph"/>
              <w:numPr>
                <w:ilvl w:val="0"/>
                <w:numId w:val="0"/>
              </w:numPr>
              <w:shd w:val="clear" w:color="auto" w:fill="FFFFFF"/>
              <w:spacing w:before="60" w:after="60"/>
              <w:ind w:left="1440"/>
              <w:rPr>
                <w:rFonts w:asciiTheme="majorHAnsi" w:hAnsiTheme="majorHAnsi"/>
                <w:sz w:val="22"/>
              </w:rPr>
            </w:pPr>
          </w:p>
        </w:tc>
      </w:tr>
      <w:tr w:rsidR="006D456E" w:rsidRPr="00A32CD9" w14:paraId="4BC5100C" w14:textId="77777777" w:rsidTr="00F2313A">
        <w:trPr>
          <w:trHeight w:val="369"/>
        </w:trPr>
        <w:tc>
          <w:tcPr>
            <w:tcW w:w="5000" w:type="pct"/>
            <w:gridSpan w:val="2"/>
          </w:tcPr>
          <w:p w14:paraId="5755DB66" w14:textId="57C57BBD" w:rsidR="00CA4871" w:rsidRPr="00A32CD9" w:rsidRDefault="00EF79DD" w:rsidP="00044941">
            <w:pPr>
              <w:pStyle w:val="ListParagraph"/>
              <w:numPr>
                <w:ilvl w:val="0"/>
                <w:numId w:val="3"/>
              </w:numPr>
              <w:shd w:val="clear" w:color="auto" w:fill="FFFFFF"/>
              <w:spacing w:before="60" w:after="60"/>
              <w:rPr>
                <w:rFonts w:asciiTheme="majorHAnsi" w:hAnsiTheme="majorHAnsi"/>
                <w:b/>
                <w:bCs/>
                <w:sz w:val="22"/>
              </w:rPr>
            </w:pPr>
            <w:r w:rsidRPr="00A32CD9">
              <w:rPr>
                <w:rFonts w:asciiTheme="majorHAnsi" w:hAnsiTheme="majorHAnsi"/>
                <w:sz w:val="22"/>
              </w:rPr>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7815DFCE" w14:textId="77777777" w:rsidR="006D456E" w:rsidRDefault="006D456E" w:rsidP="00B26DF9">
            <w:pPr>
              <w:pStyle w:val="ListParagraph"/>
              <w:numPr>
                <w:ilvl w:val="0"/>
                <w:numId w:val="0"/>
              </w:numPr>
              <w:shd w:val="clear" w:color="auto" w:fill="FFFFFF"/>
              <w:spacing w:before="60" w:after="60"/>
              <w:ind w:left="720"/>
              <w:rPr>
                <w:rFonts w:asciiTheme="majorHAnsi" w:hAnsiTheme="majorHAnsi"/>
                <w:sz w:val="22"/>
              </w:rPr>
            </w:pPr>
            <w:r w:rsidRPr="00A32CD9">
              <w:rPr>
                <w:rFonts w:asciiTheme="majorHAnsi" w:hAnsiTheme="majorHAnsi"/>
                <w:b/>
                <w:bCs/>
                <w:sz w:val="22"/>
              </w:rPr>
              <w:br/>
            </w:r>
            <w:r w:rsidR="00201777" w:rsidRPr="00A32CD9">
              <w:rPr>
                <w:rFonts w:asciiTheme="majorHAnsi" w:hAnsiTheme="majorHAnsi"/>
                <w:i/>
                <w:iCs/>
                <w:sz w:val="22"/>
              </w:rPr>
              <w:t>D</w:t>
            </w:r>
            <w:r w:rsidRPr="00A32CD9">
              <w:rPr>
                <w:rFonts w:asciiTheme="majorHAnsi" w:hAnsiTheme="majorHAnsi"/>
                <w:i/>
                <w:iCs/>
                <w:sz w:val="22"/>
              </w:rPr>
              <w:t xml:space="preserve">escribe the </w:t>
            </w:r>
            <w:r w:rsidRPr="00A32CD9">
              <w:rPr>
                <w:rFonts w:asciiTheme="majorHAnsi" w:hAnsiTheme="majorHAnsi"/>
                <w:b/>
                <w:bCs/>
                <w:i/>
                <w:iCs/>
                <w:sz w:val="22"/>
              </w:rPr>
              <w:t>behavioral changes</w:t>
            </w:r>
            <w:r w:rsidRPr="00A32CD9">
              <w:rPr>
                <w:rFonts w:asciiTheme="majorHAnsi" w:hAnsiTheme="majorHAnsi"/>
                <w:i/>
                <w:iCs/>
                <w:sz w:val="22"/>
              </w:rPr>
              <w:t xml:space="preserve"> </w:t>
            </w:r>
            <w:r w:rsidR="004D7B18" w:rsidRPr="00A32CD9">
              <w:rPr>
                <w:rFonts w:asciiTheme="majorHAnsi" w:hAnsiTheme="majorHAnsi"/>
                <w:i/>
                <w:iCs/>
                <w:sz w:val="22"/>
              </w:rPr>
              <w:t xml:space="preserve">in terms of gender that the good practice </w:t>
            </w:r>
            <w:r w:rsidRPr="00A32CD9">
              <w:rPr>
                <w:rFonts w:asciiTheme="majorHAnsi" w:hAnsiTheme="majorHAnsi"/>
                <w:i/>
                <w:iCs/>
                <w:sz w:val="22"/>
              </w:rPr>
              <w:t>promotes, emphasizing agency, leadership,</w:t>
            </w:r>
            <w:r w:rsidR="00C64285" w:rsidRPr="00A32CD9">
              <w:rPr>
                <w:rFonts w:asciiTheme="majorHAnsi" w:hAnsiTheme="majorHAnsi"/>
                <w:i/>
                <w:iCs/>
                <w:sz w:val="22"/>
              </w:rPr>
              <w:t xml:space="preserve"> and participation in local governance.</w:t>
            </w:r>
            <w:r w:rsidRPr="00A32CD9">
              <w:rPr>
                <w:rFonts w:asciiTheme="majorHAnsi" w:hAnsiTheme="majorHAnsi"/>
                <w:i/>
                <w:iCs/>
                <w:sz w:val="22"/>
              </w:rPr>
              <w:t xml:space="preserve"> </w:t>
            </w:r>
            <w:r w:rsidR="00C64285" w:rsidRPr="00A32CD9">
              <w:rPr>
                <w:rFonts w:asciiTheme="majorHAnsi" w:hAnsiTheme="majorHAnsi"/>
                <w:i/>
                <w:iCs/>
                <w:sz w:val="22"/>
              </w:rPr>
              <w:t xml:space="preserve">Include </w:t>
            </w:r>
            <w:r w:rsidRPr="00A32CD9">
              <w:rPr>
                <w:rFonts w:asciiTheme="majorHAnsi" w:hAnsiTheme="majorHAnsi"/>
                <w:i/>
                <w:iCs/>
                <w:sz w:val="22"/>
              </w:rPr>
              <w:t xml:space="preserve">efforts </w:t>
            </w:r>
            <w:r w:rsidR="004D7B18" w:rsidRPr="00A32CD9">
              <w:rPr>
                <w:rFonts w:asciiTheme="majorHAnsi" w:hAnsiTheme="majorHAnsi"/>
                <w:i/>
                <w:iCs/>
                <w:sz w:val="22"/>
              </w:rPr>
              <w:t xml:space="preserve">to </w:t>
            </w:r>
            <w:r w:rsidRPr="00A32CD9">
              <w:rPr>
                <w:rFonts w:asciiTheme="majorHAnsi" w:hAnsiTheme="majorHAnsi"/>
                <w:i/>
                <w:iCs/>
                <w:sz w:val="22"/>
              </w:rPr>
              <w:t xml:space="preserve">challenge </w:t>
            </w:r>
            <w:r w:rsidR="00C64285" w:rsidRPr="00A32CD9">
              <w:rPr>
                <w:rFonts w:asciiTheme="majorHAnsi" w:hAnsiTheme="majorHAnsi"/>
                <w:i/>
                <w:iCs/>
                <w:sz w:val="22"/>
              </w:rPr>
              <w:t xml:space="preserve">discriminatory </w:t>
            </w:r>
            <w:r w:rsidRPr="00A32CD9">
              <w:rPr>
                <w:rFonts w:asciiTheme="majorHAnsi" w:hAnsiTheme="majorHAnsi"/>
                <w:i/>
                <w:iCs/>
                <w:sz w:val="22"/>
              </w:rPr>
              <w:t xml:space="preserve">norms and </w:t>
            </w:r>
            <w:r w:rsidR="00460D82" w:rsidRPr="00A32CD9">
              <w:rPr>
                <w:rFonts w:asciiTheme="majorHAnsi" w:hAnsiTheme="majorHAnsi"/>
                <w:i/>
                <w:iCs/>
                <w:sz w:val="22"/>
              </w:rPr>
              <w:t xml:space="preserve">unequal </w:t>
            </w:r>
            <w:r w:rsidRPr="00A32CD9">
              <w:rPr>
                <w:rFonts w:asciiTheme="majorHAnsi" w:hAnsiTheme="majorHAnsi"/>
                <w:i/>
                <w:iCs/>
                <w:sz w:val="22"/>
              </w:rPr>
              <w:t xml:space="preserve">power dynamics. Highlight </w:t>
            </w:r>
            <w:r w:rsidR="0061359C" w:rsidRPr="00A32CD9">
              <w:rPr>
                <w:rFonts w:asciiTheme="majorHAnsi" w:hAnsiTheme="majorHAnsi"/>
                <w:i/>
                <w:iCs/>
                <w:sz w:val="22"/>
              </w:rPr>
              <w:t xml:space="preserve">also </w:t>
            </w:r>
            <w:r w:rsidRPr="00A32CD9">
              <w:rPr>
                <w:rFonts w:asciiTheme="majorHAnsi" w:hAnsiTheme="majorHAnsi"/>
                <w:i/>
                <w:iCs/>
                <w:sz w:val="22"/>
              </w:rPr>
              <w:t xml:space="preserve">how the intervention has supported </w:t>
            </w:r>
            <w:r w:rsidR="00963AF3" w:rsidRPr="00A32CD9">
              <w:rPr>
                <w:rFonts w:asciiTheme="majorHAnsi" w:hAnsiTheme="majorHAnsi"/>
                <w:i/>
                <w:iCs/>
                <w:sz w:val="22"/>
              </w:rPr>
              <w:t>the</w:t>
            </w:r>
            <w:r w:rsidR="00144D0C" w:rsidRPr="00A32CD9">
              <w:rPr>
                <w:rFonts w:asciiTheme="majorHAnsi" w:hAnsiTheme="majorHAnsi"/>
                <w:i/>
                <w:iCs/>
                <w:sz w:val="22"/>
              </w:rPr>
              <w:t xml:space="preserve"> </w:t>
            </w:r>
            <w:r w:rsidR="00963AF3" w:rsidRPr="00A32CD9">
              <w:rPr>
                <w:rFonts w:asciiTheme="majorHAnsi" w:hAnsiTheme="majorHAnsi"/>
                <w:i/>
                <w:iCs/>
                <w:sz w:val="22"/>
              </w:rPr>
              <w:t xml:space="preserve">well-being </w:t>
            </w:r>
            <w:r w:rsidR="00144D0C" w:rsidRPr="00A32CD9">
              <w:rPr>
                <w:rFonts w:asciiTheme="majorHAnsi" w:hAnsiTheme="majorHAnsi"/>
                <w:i/>
                <w:iCs/>
                <w:sz w:val="22"/>
              </w:rPr>
              <w:t xml:space="preserve">(including psychological resilience) </w:t>
            </w:r>
            <w:r w:rsidR="00963AF3" w:rsidRPr="00A32CD9">
              <w:rPr>
                <w:rFonts w:asciiTheme="majorHAnsi" w:hAnsiTheme="majorHAnsi"/>
                <w:i/>
                <w:iCs/>
                <w:sz w:val="22"/>
              </w:rPr>
              <w:t xml:space="preserve">of </w:t>
            </w:r>
            <w:r w:rsidRPr="00A32CD9">
              <w:rPr>
                <w:rFonts w:asciiTheme="majorHAnsi" w:hAnsiTheme="majorHAnsi"/>
                <w:i/>
                <w:iCs/>
                <w:sz w:val="22"/>
              </w:rPr>
              <w:t xml:space="preserve">marginalized groups </w:t>
            </w:r>
            <w:r w:rsidR="00D40069" w:rsidRPr="00A32CD9">
              <w:rPr>
                <w:rFonts w:asciiTheme="majorHAnsi" w:hAnsiTheme="majorHAnsi"/>
                <w:i/>
                <w:iCs/>
                <w:sz w:val="22"/>
              </w:rPr>
              <w:t>and enhanced</w:t>
            </w:r>
            <w:r w:rsidR="0090247E" w:rsidRPr="00A32CD9">
              <w:rPr>
                <w:rFonts w:asciiTheme="majorHAnsi" w:hAnsiTheme="majorHAnsi"/>
                <w:i/>
                <w:iCs/>
                <w:sz w:val="22"/>
              </w:rPr>
              <w:t xml:space="preserve"> their</w:t>
            </w:r>
            <w:r w:rsidR="00D40069" w:rsidRPr="00A32CD9">
              <w:rPr>
                <w:rFonts w:asciiTheme="majorHAnsi" w:hAnsiTheme="majorHAnsi"/>
                <w:i/>
                <w:iCs/>
                <w:sz w:val="22"/>
              </w:rPr>
              <w:t xml:space="preserve"> inclusion and participation</w:t>
            </w:r>
            <w:r w:rsidR="0090247E" w:rsidRPr="00A32CD9">
              <w:rPr>
                <w:rFonts w:asciiTheme="majorHAnsi" w:hAnsiTheme="majorHAnsi"/>
                <w:i/>
                <w:iCs/>
                <w:sz w:val="22"/>
              </w:rPr>
              <w:t xml:space="preserve"> </w:t>
            </w:r>
            <w:r w:rsidR="00D40069" w:rsidRPr="00A32CD9">
              <w:rPr>
                <w:rFonts w:asciiTheme="majorHAnsi" w:hAnsiTheme="majorHAnsi"/>
                <w:i/>
                <w:iCs/>
                <w:sz w:val="22"/>
              </w:rPr>
              <w:t>in decision-making</w:t>
            </w:r>
            <w:r w:rsidR="0090247E" w:rsidRPr="00A32CD9">
              <w:rPr>
                <w:rFonts w:asciiTheme="majorHAnsi" w:hAnsiTheme="majorHAnsi"/>
                <w:i/>
                <w:iCs/>
                <w:sz w:val="22"/>
              </w:rPr>
              <w:t xml:space="preserve"> processes</w:t>
            </w:r>
            <w:r w:rsidR="001F72D4" w:rsidRPr="00A32CD9">
              <w:rPr>
                <w:rFonts w:asciiTheme="majorHAnsi" w:hAnsiTheme="majorHAnsi"/>
                <w:i/>
                <w:iCs/>
                <w:sz w:val="22"/>
              </w:rPr>
              <w:t>.</w:t>
            </w:r>
            <w:r w:rsidR="0090247E" w:rsidRPr="00A32CD9">
              <w:rPr>
                <w:rFonts w:asciiTheme="majorHAnsi" w:hAnsiTheme="majorHAnsi"/>
                <w:i/>
                <w:iCs/>
                <w:sz w:val="22"/>
              </w:rPr>
              <w:t xml:space="preserve"> </w:t>
            </w:r>
            <w:r w:rsidR="00AB22FA" w:rsidRPr="00A32CD9">
              <w:rPr>
                <w:rFonts w:asciiTheme="majorHAnsi" w:hAnsiTheme="majorHAnsi"/>
                <w:i/>
                <w:iCs/>
                <w:sz w:val="22"/>
              </w:rPr>
              <w:t xml:space="preserve"> </w:t>
            </w:r>
            <w:r w:rsidR="001F72D4" w:rsidRPr="00A32CD9">
              <w:rPr>
                <w:rFonts w:asciiTheme="majorHAnsi" w:hAnsiTheme="majorHAnsi"/>
                <w:i/>
                <w:iCs/>
                <w:sz w:val="22"/>
              </w:rPr>
              <w:t xml:space="preserve"> </w:t>
            </w:r>
            <w:r w:rsidR="00AB22FA" w:rsidRPr="00A32CD9">
              <w:rPr>
                <w:rFonts w:asciiTheme="majorHAnsi" w:hAnsiTheme="majorHAnsi"/>
                <w:i/>
                <w:iCs/>
                <w:sz w:val="22"/>
              </w:rPr>
              <w:t xml:space="preserve"> </w:t>
            </w:r>
          </w:p>
          <w:p w14:paraId="06087F03" w14:textId="0C6E9C06" w:rsidR="00B26DF9" w:rsidRDefault="001A2F37" w:rsidP="00B26DF9">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T</w:t>
            </w:r>
            <w:r w:rsidRPr="001A2F37">
              <w:rPr>
                <w:rFonts w:asciiTheme="majorHAnsi" w:hAnsiTheme="majorHAnsi"/>
                <w:sz w:val="22"/>
              </w:rPr>
              <w:t>he majority of our farmers operate in the subsistence and developing</w:t>
            </w:r>
            <w:r w:rsidR="00555A3B">
              <w:rPr>
                <w:rFonts w:asciiTheme="majorHAnsi" w:hAnsiTheme="majorHAnsi"/>
                <w:sz w:val="22"/>
              </w:rPr>
              <w:t xml:space="preserve"> categories</w:t>
            </w:r>
            <w:r>
              <w:rPr>
                <w:rFonts w:asciiTheme="majorHAnsi" w:hAnsiTheme="majorHAnsi"/>
                <w:sz w:val="22"/>
              </w:rPr>
              <w:t xml:space="preserve">, and are mostly </w:t>
            </w:r>
            <w:r w:rsidR="00414D94">
              <w:rPr>
                <w:rFonts w:asciiTheme="majorHAnsi" w:hAnsiTheme="majorHAnsi"/>
                <w:sz w:val="22"/>
              </w:rPr>
              <w:t>women</w:t>
            </w:r>
            <w:r>
              <w:rPr>
                <w:rFonts w:asciiTheme="majorHAnsi" w:hAnsiTheme="majorHAnsi"/>
                <w:sz w:val="22"/>
              </w:rPr>
              <w:t xml:space="preserve">. </w:t>
            </w:r>
            <w:r w:rsidR="00B26DF9" w:rsidRPr="00B26DF9">
              <w:rPr>
                <w:rFonts w:asciiTheme="majorHAnsi" w:hAnsiTheme="majorHAnsi"/>
                <w:sz w:val="22"/>
              </w:rPr>
              <w:t>Since DAP started with the implementation of the capacity building initiative</w:t>
            </w:r>
            <w:r w:rsidR="00555A3B">
              <w:rPr>
                <w:rFonts w:asciiTheme="majorHAnsi" w:hAnsiTheme="majorHAnsi"/>
                <w:sz w:val="22"/>
              </w:rPr>
              <w:t>,</w:t>
            </w:r>
            <w:r w:rsidR="00B26DF9" w:rsidRPr="00B26DF9">
              <w:rPr>
                <w:rFonts w:asciiTheme="majorHAnsi" w:hAnsiTheme="majorHAnsi"/>
                <w:sz w:val="22"/>
              </w:rPr>
              <w:t xml:space="preserve"> about</w:t>
            </w:r>
            <w:r w:rsidR="00B26DF9">
              <w:rPr>
                <w:rFonts w:asciiTheme="majorHAnsi" w:hAnsiTheme="majorHAnsi"/>
                <w:sz w:val="22"/>
              </w:rPr>
              <w:t>:</w:t>
            </w:r>
          </w:p>
          <w:p w14:paraId="1B1E69FD" w14:textId="62373DAB" w:rsidR="00B26DF9" w:rsidRDefault="00B26DF9" w:rsidP="00044941">
            <w:pPr>
              <w:pStyle w:val="ListParagraph"/>
              <w:numPr>
                <w:ilvl w:val="0"/>
                <w:numId w:val="6"/>
              </w:numPr>
              <w:shd w:val="clear" w:color="auto" w:fill="FFFFFF"/>
              <w:spacing w:before="60" w:after="60"/>
              <w:rPr>
                <w:rFonts w:asciiTheme="majorHAnsi" w:hAnsiTheme="majorHAnsi"/>
                <w:sz w:val="22"/>
              </w:rPr>
            </w:pPr>
            <w:r w:rsidRPr="00B26DF9">
              <w:rPr>
                <w:rFonts w:asciiTheme="majorHAnsi" w:hAnsiTheme="majorHAnsi"/>
                <w:sz w:val="22"/>
              </w:rPr>
              <w:t>34</w:t>
            </w:r>
            <w:r>
              <w:rPr>
                <w:rFonts w:asciiTheme="majorHAnsi" w:hAnsiTheme="majorHAnsi"/>
                <w:sz w:val="22"/>
              </w:rPr>
              <w:t>.</w:t>
            </w:r>
            <w:r w:rsidRPr="00B26DF9">
              <w:rPr>
                <w:rFonts w:asciiTheme="majorHAnsi" w:hAnsiTheme="majorHAnsi"/>
                <w:sz w:val="22"/>
              </w:rPr>
              <w:t>6% of the farmers have either increased their production or made improvement in their management</w:t>
            </w:r>
            <w:r>
              <w:rPr>
                <w:rFonts w:asciiTheme="majorHAnsi" w:hAnsiTheme="majorHAnsi"/>
                <w:sz w:val="22"/>
              </w:rPr>
              <w:t xml:space="preserve"> practices</w:t>
            </w:r>
            <w:r w:rsidRPr="00B26DF9">
              <w:rPr>
                <w:rFonts w:asciiTheme="majorHAnsi" w:hAnsiTheme="majorHAnsi"/>
                <w:sz w:val="22"/>
              </w:rPr>
              <w:t xml:space="preserve">. </w:t>
            </w:r>
            <w:r w:rsidR="00525DAE">
              <w:rPr>
                <w:rFonts w:asciiTheme="majorHAnsi" w:hAnsiTheme="majorHAnsi"/>
                <w:sz w:val="22"/>
              </w:rPr>
              <w:t>However,</w:t>
            </w:r>
            <w:r w:rsidR="00525DAE" w:rsidRPr="00525DAE">
              <w:rPr>
                <w:rFonts w:asciiTheme="majorHAnsi" w:hAnsiTheme="majorHAnsi"/>
                <w:sz w:val="22"/>
              </w:rPr>
              <w:t xml:space="preserve"> some have shown no change</w:t>
            </w:r>
            <w:r w:rsidR="00525DAE">
              <w:rPr>
                <w:rFonts w:asciiTheme="majorHAnsi" w:hAnsiTheme="majorHAnsi"/>
                <w:sz w:val="22"/>
              </w:rPr>
              <w:t xml:space="preserve">, </w:t>
            </w:r>
            <w:r w:rsidR="00525DAE" w:rsidRPr="00525DAE">
              <w:rPr>
                <w:rFonts w:asciiTheme="majorHAnsi" w:hAnsiTheme="majorHAnsi"/>
                <w:sz w:val="22"/>
              </w:rPr>
              <w:t>limited by availability of resources like houses</w:t>
            </w:r>
            <w:r w:rsidR="00525DAE">
              <w:rPr>
                <w:rFonts w:asciiTheme="majorHAnsi" w:hAnsiTheme="majorHAnsi"/>
                <w:sz w:val="22"/>
              </w:rPr>
              <w:t xml:space="preserve"> and</w:t>
            </w:r>
            <w:r w:rsidR="00525DAE" w:rsidRPr="00525DAE">
              <w:rPr>
                <w:rFonts w:asciiTheme="majorHAnsi" w:hAnsiTheme="majorHAnsi"/>
                <w:sz w:val="22"/>
              </w:rPr>
              <w:t xml:space="preserve"> equipment to expand their businesses. </w:t>
            </w:r>
          </w:p>
          <w:p w14:paraId="6C4DA0F0" w14:textId="111EF14D" w:rsidR="00B26DF9" w:rsidRDefault="00B26DF9" w:rsidP="00044941">
            <w:pPr>
              <w:pStyle w:val="ListParagraph"/>
              <w:numPr>
                <w:ilvl w:val="0"/>
                <w:numId w:val="6"/>
              </w:numPr>
              <w:shd w:val="clear" w:color="auto" w:fill="FFFFFF"/>
              <w:spacing w:before="60" w:after="60"/>
              <w:rPr>
                <w:rFonts w:asciiTheme="majorHAnsi" w:hAnsiTheme="majorHAnsi"/>
                <w:sz w:val="22"/>
              </w:rPr>
            </w:pPr>
            <w:r w:rsidRPr="00B26DF9">
              <w:rPr>
                <w:rFonts w:asciiTheme="majorHAnsi" w:hAnsiTheme="majorHAnsi"/>
                <w:sz w:val="22"/>
              </w:rPr>
              <w:t>32% have reported a decrease in mortality</w:t>
            </w:r>
            <w:r>
              <w:rPr>
                <w:rFonts w:asciiTheme="majorHAnsi" w:hAnsiTheme="majorHAnsi"/>
                <w:sz w:val="22"/>
              </w:rPr>
              <w:t>,</w:t>
            </w:r>
            <w:r w:rsidRPr="00B26DF9">
              <w:rPr>
                <w:rFonts w:asciiTheme="majorHAnsi" w:hAnsiTheme="majorHAnsi"/>
                <w:sz w:val="22"/>
              </w:rPr>
              <w:t xml:space="preserve"> which they say is attributed to the intervention (</w:t>
            </w:r>
            <w:r w:rsidR="008E503E">
              <w:rPr>
                <w:rFonts w:asciiTheme="majorHAnsi" w:hAnsiTheme="majorHAnsi"/>
                <w:sz w:val="22"/>
              </w:rPr>
              <w:t>feedback sessions</w:t>
            </w:r>
            <w:r w:rsidRPr="00B26DF9">
              <w:rPr>
                <w:rFonts w:asciiTheme="majorHAnsi" w:hAnsiTheme="majorHAnsi"/>
                <w:sz w:val="22"/>
              </w:rPr>
              <w:t xml:space="preserve">, conference and farmer information days) brought about by DAP. </w:t>
            </w:r>
            <w:r w:rsidR="00263C2B">
              <w:rPr>
                <w:rFonts w:asciiTheme="majorHAnsi" w:hAnsiTheme="majorHAnsi"/>
                <w:sz w:val="22"/>
              </w:rPr>
              <w:t>T</w:t>
            </w:r>
            <w:r w:rsidR="00263C2B" w:rsidRPr="00263C2B">
              <w:rPr>
                <w:rFonts w:asciiTheme="majorHAnsi" w:hAnsiTheme="majorHAnsi"/>
                <w:sz w:val="22"/>
              </w:rPr>
              <w:t xml:space="preserve">he decrease in mortality rate </w:t>
            </w:r>
            <w:r w:rsidR="00263C2B">
              <w:rPr>
                <w:rFonts w:asciiTheme="majorHAnsi" w:hAnsiTheme="majorHAnsi"/>
                <w:sz w:val="22"/>
              </w:rPr>
              <w:t xml:space="preserve">was also </w:t>
            </w:r>
            <w:r w:rsidR="00263C2B" w:rsidRPr="00263C2B">
              <w:rPr>
                <w:rFonts w:asciiTheme="majorHAnsi" w:hAnsiTheme="majorHAnsi"/>
                <w:sz w:val="22"/>
              </w:rPr>
              <w:t xml:space="preserve">due to exposure to new technologies and the correct use of vaccines. </w:t>
            </w:r>
            <w:r w:rsidR="008E503E">
              <w:rPr>
                <w:rFonts w:asciiTheme="majorHAnsi" w:hAnsiTheme="majorHAnsi"/>
                <w:sz w:val="22"/>
              </w:rPr>
              <w:t xml:space="preserve">Collectively, the feedback sessions, </w:t>
            </w:r>
            <w:r w:rsidR="00263C2B" w:rsidRPr="00263C2B">
              <w:rPr>
                <w:rFonts w:asciiTheme="majorHAnsi" w:hAnsiTheme="majorHAnsi"/>
                <w:sz w:val="22"/>
              </w:rPr>
              <w:lastRenderedPageBreak/>
              <w:t xml:space="preserve">conference </w:t>
            </w:r>
            <w:r w:rsidR="008D34BC">
              <w:rPr>
                <w:rFonts w:asciiTheme="majorHAnsi" w:hAnsiTheme="majorHAnsi"/>
                <w:sz w:val="22"/>
              </w:rPr>
              <w:t xml:space="preserve">attendance </w:t>
            </w:r>
            <w:r w:rsidR="00263C2B" w:rsidRPr="00263C2B">
              <w:rPr>
                <w:rFonts w:asciiTheme="majorHAnsi" w:hAnsiTheme="majorHAnsi"/>
                <w:sz w:val="22"/>
              </w:rPr>
              <w:t xml:space="preserve">and the farmer information days play a crucial role in introducing new technology. </w:t>
            </w:r>
          </w:p>
          <w:p w14:paraId="40AA6741" w14:textId="1B806B07" w:rsidR="00125084" w:rsidRDefault="00125084" w:rsidP="00044941">
            <w:pPr>
              <w:pStyle w:val="ListParagraph"/>
              <w:numPr>
                <w:ilvl w:val="0"/>
                <w:numId w:val="6"/>
              </w:numPr>
              <w:shd w:val="clear" w:color="auto" w:fill="FFFFFF"/>
              <w:spacing w:before="60" w:after="60"/>
              <w:rPr>
                <w:rFonts w:asciiTheme="majorHAnsi" w:hAnsiTheme="majorHAnsi"/>
                <w:sz w:val="22"/>
              </w:rPr>
            </w:pPr>
            <w:r w:rsidRPr="00125084">
              <w:rPr>
                <w:rFonts w:asciiTheme="majorHAnsi" w:hAnsiTheme="majorHAnsi"/>
                <w:sz w:val="22"/>
              </w:rPr>
              <w:t>35</w:t>
            </w:r>
            <w:r>
              <w:rPr>
                <w:rFonts w:asciiTheme="majorHAnsi" w:hAnsiTheme="majorHAnsi"/>
                <w:sz w:val="22"/>
              </w:rPr>
              <w:t>.</w:t>
            </w:r>
            <w:r w:rsidRPr="00125084">
              <w:rPr>
                <w:rFonts w:asciiTheme="majorHAnsi" w:hAnsiTheme="majorHAnsi"/>
                <w:sz w:val="22"/>
              </w:rPr>
              <w:t>7% of the farmers have access to reliable market</w:t>
            </w:r>
            <w:r>
              <w:rPr>
                <w:rFonts w:asciiTheme="majorHAnsi" w:hAnsiTheme="majorHAnsi"/>
                <w:sz w:val="22"/>
              </w:rPr>
              <w:t xml:space="preserve">, but the </w:t>
            </w:r>
            <w:r w:rsidRPr="00125084">
              <w:rPr>
                <w:rFonts w:asciiTheme="majorHAnsi" w:hAnsiTheme="majorHAnsi"/>
                <w:sz w:val="22"/>
              </w:rPr>
              <w:t xml:space="preserve">market demand is far more than what they can supply. </w:t>
            </w:r>
            <w:r>
              <w:rPr>
                <w:rFonts w:asciiTheme="majorHAnsi" w:hAnsiTheme="majorHAnsi"/>
                <w:sz w:val="22"/>
              </w:rPr>
              <w:t>A</w:t>
            </w:r>
            <w:r w:rsidRPr="00125084">
              <w:rPr>
                <w:rFonts w:asciiTheme="majorHAnsi" w:hAnsiTheme="majorHAnsi"/>
                <w:sz w:val="22"/>
              </w:rPr>
              <w:t>vailable market</w:t>
            </w:r>
            <w:r>
              <w:rPr>
                <w:rFonts w:asciiTheme="majorHAnsi" w:hAnsiTheme="majorHAnsi"/>
                <w:sz w:val="22"/>
              </w:rPr>
              <w:t>s</w:t>
            </w:r>
            <w:r w:rsidRPr="00125084">
              <w:rPr>
                <w:rFonts w:asciiTheme="majorHAnsi" w:hAnsiTheme="majorHAnsi"/>
                <w:sz w:val="22"/>
              </w:rPr>
              <w:t xml:space="preserve"> include contracts with retail shops</w:t>
            </w:r>
            <w:r>
              <w:rPr>
                <w:rFonts w:asciiTheme="majorHAnsi" w:hAnsiTheme="majorHAnsi"/>
                <w:sz w:val="22"/>
              </w:rPr>
              <w:t>,</w:t>
            </w:r>
            <w:r w:rsidRPr="00125084">
              <w:rPr>
                <w:rFonts w:asciiTheme="majorHAnsi" w:hAnsiTheme="majorHAnsi"/>
                <w:sz w:val="22"/>
              </w:rPr>
              <w:t xml:space="preserve"> contracts with </w:t>
            </w:r>
            <w:r>
              <w:rPr>
                <w:rFonts w:asciiTheme="majorHAnsi" w:hAnsiTheme="majorHAnsi"/>
                <w:sz w:val="22"/>
              </w:rPr>
              <w:t>p</w:t>
            </w:r>
            <w:r w:rsidRPr="00125084">
              <w:rPr>
                <w:rFonts w:asciiTheme="majorHAnsi" w:hAnsiTheme="majorHAnsi"/>
                <w:sz w:val="22"/>
              </w:rPr>
              <w:t>ublic hospitals</w:t>
            </w:r>
            <w:r>
              <w:rPr>
                <w:rFonts w:asciiTheme="majorHAnsi" w:hAnsiTheme="majorHAnsi"/>
                <w:sz w:val="22"/>
              </w:rPr>
              <w:t>,</w:t>
            </w:r>
            <w:r w:rsidRPr="00125084">
              <w:rPr>
                <w:rFonts w:asciiTheme="majorHAnsi" w:hAnsiTheme="majorHAnsi"/>
                <w:sz w:val="22"/>
              </w:rPr>
              <w:t xml:space="preserve"> </w:t>
            </w:r>
            <w:r>
              <w:rPr>
                <w:rFonts w:asciiTheme="majorHAnsi" w:hAnsiTheme="majorHAnsi"/>
                <w:sz w:val="22"/>
              </w:rPr>
              <w:t xml:space="preserve">some prisons, </w:t>
            </w:r>
            <w:r w:rsidRPr="00125084">
              <w:rPr>
                <w:rFonts w:asciiTheme="majorHAnsi" w:hAnsiTheme="majorHAnsi"/>
                <w:sz w:val="22"/>
              </w:rPr>
              <w:t>communit</w:t>
            </w:r>
            <w:r>
              <w:rPr>
                <w:rFonts w:asciiTheme="majorHAnsi" w:hAnsiTheme="majorHAnsi"/>
                <w:sz w:val="22"/>
              </w:rPr>
              <w:t>ies</w:t>
            </w:r>
            <w:r w:rsidRPr="00125084">
              <w:rPr>
                <w:rFonts w:asciiTheme="majorHAnsi" w:hAnsiTheme="majorHAnsi"/>
                <w:sz w:val="22"/>
              </w:rPr>
              <w:t>, pension pay point</w:t>
            </w:r>
            <w:r>
              <w:rPr>
                <w:rFonts w:asciiTheme="majorHAnsi" w:hAnsiTheme="majorHAnsi"/>
                <w:sz w:val="22"/>
              </w:rPr>
              <w:t>s</w:t>
            </w:r>
            <w:r w:rsidRPr="00125084">
              <w:rPr>
                <w:rFonts w:asciiTheme="majorHAnsi" w:hAnsiTheme="majorHAnsi"/>
                <w:sz w:val="22"/>
              </w:rPr>
              <w:t xml:space="preserve">, and school feeding schemes. DAP believes that the knowledge gained is enabling </w:t>
            </w:r>
            <w:r>
              <w:rPr>
                <w:rFonts w:asciiTheme="majorHAnsi" w:hAnsiTheme="majorHAnsi"/>
                <w:sz w:val="22"/>
              </w:rPr>
              <w:t>farmers</w:t>
            </w:r>
            <w:r w:rsidRPr="00125084">
              <w:rPr>
                <w:rFonts w:asciiTheme="majorHAnsi" w:hAnsiTheme="majorHAnsi"/>
                <w:sz w:val="22"/>
              </w:rPr>
              <w:t xml:space="preserve"> to expand their businesses</w:t>
            </w:r>
            <w:r w:rsidR="006E5716">
              <w:rPr>
                <w:rFonts w:asciiTheme="majorHAnsi" w:hAnsiTheme="majorHAnsi"/>
                <w:sz w:val="22"/>
              </w:rPr>
              <w:t xml:space="preserve">, which </w:t>
            </w:r>
            <w:r w:rsidRPr="00125084">
              <w:rPr>
                <w:rFonts w:asciiTheme="majorHAnsi" w:hAnsiTheme="majorHAnsi"/>
                <w:sz w:val="22"/>
              </w:rPr>
              <w:t>can lead to job creation if businesses expand and remain operating sustainably.</w:t>
            </w:r>
          </w:p>
          <w:p w14:paraId="44A5C622" w14:textId="77777777" w:rsidR="00B26DF9" w:rsidRDefault="00B26DF9" w:rsidP="00044941">
            <w:pPr>
              <w:pStyle w:val="ListParagraph"/>
              <w:numPr>
                <w:ilvl w:val="0"/>
                <w:numId w:val="6"/>
              </w:numPr>
              <w:shd w:val="clear" w:color="auto" w:fill="FFFFFF"/>
              <w:spacing w:before="60" w:after="60"/>
              <w:rPr>
                <w:rFonts w:asciiTheme="majorHAnsi" w:hAnsiTheme="majorHAnsi"/>
                <w:sz w:val="22"/>
              </w:rPr>
            </w:pPr>
            <w:r w:rsidRPr="00B26DF9">
              <w:rPr>
                <w:rFonts w:asciiTheme="majorHAnsi" w:hAnsiTheme="majorHAnsi"/>
                <w:sz w:val="22"/>
              </w:rPr>
              <w:t>70.3% of participants reported a contribution to job creation on both permanent and temporary staff</w:t>
            </w:r>
            <w:r w:rsidR="0082501B">
              <w:rPr>
                <w:rFonts w:asciiTheme="majorHAnsi" w:hAnsiTheme="majorHAnsi"/>
                <w:sz w:val="22"/>
              </w:rPr>
              <w:t>, mostly being women</w:t>
            </w:r>
            <w:r w:rsidRPr="00B26DF9">
              <w:rPr>
                <w:rFonts w:asciiTheme="majorHAnsi" w:hAnsiTheme="majorHAnsi"/>
                <w:sz w:val="22"/>
              </w:rPr>
              <w:t>. To sustain th</w:t>
            </w:r>
            <w:r>
              <w:rPr>
                <w:rFonts w:asciiTheme="majorHAnsi" w:hAnsiTheme="majorHAnsi"/>
                <w:sz w:val="22"/>
              </w:rPr>
              <w:t xml:space="preserve">ese </w:t>
            </w:r>
            <w:r w:rsidRPr="00B26DF9">
              <w:rPr>
                <w:rFonts w:asciiTheme="majorHAnsi" w:hAnsiTheme="majorHAnsi"/>
                <w:sz w:val="22"/>
              </w:rPr>
              <w:t>improve</w:t>
            </w:r>
            <w:r>
              <w:rPr>
                <w:rFonts w:asciiTheme="majorHAnsi" w:hAnsiTheme="majorHAnsi"/>
                <w:sz w:val="22"/>
              </w:rPr>
              <w:t>ments</w:t>
            </w:r>
            <w:r w:rsidRPr="00B26DF9">
              <w:rPr>
                <w:rFonts w:asciiTheme="majorHAnsi" w:hAnsiTheme="majorHAnsi"/>
                <w:sz w:val="22"/>
              </w:rPr>
              <w:t xml:space="preserve">, continuous support and intervention by all stakeholders is necessary where and when necessary. The </w:t>
            </w:r>
            <w:r w:rsidR="003576C4">
              <w:rPr>
                <w:rFonts w:asciiTheme="majorHAnsi" w:hAnsiTheme="majorHAnsi"/>
                <w:sz w:val="22"/>
              </w:rPr>
              <w:t xml:space="preserve">knowledge </w:t>
            </w:r>
            <w:r w:rsidRPr="00B26DF9">
              <w:rPr>
                <w:rFonts w:asciiTheme="majorHAnsi" w:hAnsiTheme="majorHAnsi"/>
                <w:sz w:val="22"/>
              </w:rPr>
              <w:t xml:space="preserve">gained </w:t>
            </w:r>
            <w:r w:rsidR="003576C4">
              <w:rPr>
                <w:rFonts w:asciiTheme="majorHAnsi" w:hAnsiTheme="majorHAnsi"/>
                <w:sz w:val="22"/>
              </w:rPr>
              <w:t>through</w:t>
            </w:r>
            <w:r w:rsidRPr="00B26DF9">
              <w:rPr>
                <w:rFonts w:asciiTheme="majorHAnsi" w:hAnsiTheme="majorHAnsi"/>
                <w:sz w:val="22"/>
              </w:rPr>
              <w:t xml:space="preserve"> conference </w:t>
            </w:r>
            <w:r w:rsidR="003576C4">
              <w:rPr>
                <w:rFonts w:asciiTheme="majorHAnsi" w:hAnsiTheme="majorHAnsi"/>
                <w:sz w:val="22"/>
              </w:rPr>
              <w:t xml:space="preserve">attendance and exposure has </w:t>
            </w:r>
            <w:r w:rsidRPr="00B26DF9">
              <w:rPr>
                <w:rFonts w:asciiTheme="majorHAnsi" w:hAnsiTheme="majorHAnsi"/>
                <w:sz w:val="22"/>
              </w:rPr>
              <w:t xml:space="preserve">many </w:t>
            </w:r>
            <w:r>
              <w:rPr>
                <w:rFonts w:asciiTheme="majorHAnsi" w:hAnsiTheme="majorHAnsi"/>
                <w:sz w:val="22"/>
              </w:rPr>
              <w:t xml:space="preserve">farmers </w:t>
            </w:r>
            <w:r w:rsidRPr="00B26DF9">
              <w:rPr>
                <w:rFonts w:asciiTheme="majorHAnsi" w:hAnsiTheme="majorHAnsi"/>
                <w:sz w:val="22"/>
              </w:rPr>
              <w:t xml:space="preserve">wishing </w:t>
            </w:r>
            <w:r>
              <w:rPr>
                <w:rFonts w:asciiTheme="majorHAnsi" w:hAnsiTheme="majorHAnsi"/>
                <w:sz w:val="22"/>
              </w:rPr>
              <w:t>for another opportunity</w:t>
            </w:r>
            <w:r w:rsidR="003576C4">
              <w:rPr>
                <w:rFonts w:asciiTheme="majorHAnsi" w:hAnsiTheme="majorHAnsi"/>
                <w:sz w:val="22"/>
              </w:rPr>
              <w:t xml:space="preserve">. DAP has </w:t>
            </w:r>
            <w:r w:rsidR="00414D94">
              <w:rPr>
                <w:rFonts w:asciiTheme="majorHAnsi" w:hAnsiTheme="majorHAnsi"/>
                <w:sz w:val="22"/>
              </w:rPr>
              <w:t xml:space="preserve">since </w:t>
            </w:r>
            <w:r w:rsidR="003576C4">
              <w:rPr>
                <w:rFonts w:asciiTheme="majorHAnsi" w:hAnsiTheme="majorHAnsi"/>
                <w:sz w:val="22"/>
              </w:rPr>
              <w:t xml:space="preserve">established </w:t>
            </w:r>
            <w:r w:rsidR="00414D94">
              <w:rPr>
                <w:rFonts w:asciiTheme="majorHAnsi" w:hAnsiTheme="majorHAnsi"/>
                <w:sz w:val="22"/>
              </w:rPr>
              <w:t xml:space="preserve">feedback sessions for individual and </w:t>
            </w:r>
            <w:r w:rsidR="003576C4">
              <w:rPr>
                <w:rFonts w:asciiTheme="majorHAnsi" w:hAnsiTheme="majorHAnsi"/>
                <w:sz w:val="22"/>
              </w:rPr>
              <w:t xml:space="preserve">groups </w:t>
            </w:r>
            <w:r w:rsidR="00414D94">
              <w:rPr>
                <w:rFonts w:asciiTheme="majorHAnsi" w:hAnsiTheme="majorHAnsi"/>
                <w:sz w:val="22"/>
              </w:rPr>
              <w:t xml:space="preserve">farmers. </w:t>
            </w:r>
            <w:r w:rsidR="003576C4">
              <w:rPr>
                <w:rFonts w:asciiTheme="majorHAnsi" w:hAnsiTheme="majorHAnsi"/>
                <w:sz w:val="22"/>
              </w:rPr>
              <w:t xml:space="preserve">for farmers who are within close proximity to periodically meet to share </w:t>
            </w:r>
            <w:r w:rsidRPr="00B26DF9">
              <w:rPr>
                <w:rFonts w:asciiTheme="majorHAnsi" w:hAnsiTheme="majorHAnsi"/>
                <w:sz w:val="22"/>
              </w:rPr>
              <w:t>knowledge</w:t>
            </w:r>
            <w:r w:rsidR="003576C4">
              <w:rPr>
                <w:rFonts w:asciiTheme="majorHAnsi" w:hAnsiTheme="majorHAnsi"/>
                <w:sz w:val="22"/>
              </w:rPr>
              <w:t xml:space="preserve"> and </w:t>
            </w:r>
            <w:r w:rsidRPr="00B26DF9">
              <w:rPr>
                <w:rFonts w:asciiTheme="majorHAnsi" w:hAnsiTheme="majorHAnsi"/>
                <w:sz w:val="22"/>
              </w:rPr>
              <w:t>experiences among each other</w:t>
            </w:r>
            <w:r w:rsidR="003576C4">
              <w:rPr>
                <w:rFonts w:asciiTheme="majorHAnsi" w:hAnsiTheme="majorHAnsi"/>
                <w:sz w:val="22"/>
              </w:rPr>
              <w:t>.</w:t>
            </w:r>
            <w:r w:rsidRPr="00B26DF9">
              <w:rPr>
                <w:rFonts w:asciiTheme="majorHAnsi" w:hAnsiTheme="majorHAnsi"/>
                <w:sz w:val="22"/>
              </w:rPr>
              <w:t xml:space="preserve"> </w:t>
            </w:r>
          </w:p>
          <w:p w14:paraId="77DF4773" w14:textId="7C2750ED" w:rsidR="00414D94" w:rsidRPr="00B26DF9" w:rsidRDefault="00414D94" w:rsidP="00044941">
            <w:pPr>
              <w:pStyle w:val="ListParagraph"/>
              <w:numPr>
                <w:ilvl w:val="0"/>
                <w:numId w:val="6"/>
              </w:numPr>
              <w:shd w:val="clear" w:color="auto" w:fill="FFFFFF"/>
              <w:spacing w:before="60" w:after="60"/>
              <w:rPr>
                <w:rFonts w:asciiTheme="majorHAnsi" w:hAnsiTheme="majorHAnsi"/>
                <w:sz w:val="22"/>
              </w:rPr>
            </w:pPr>
            <w:r>
              <w:rPr>
                <w:rFonts w:asciiTheme="majorHAnsi" w:hAnsiTheme="majorHAnsi"/>
                <w:sz w:val="22"/>
              </w:rPr>
              <w:t>The attrition rate has dropped due to the format of the support (recording, analysis, feedback sessions, conference attendance and information days) provided by DAP.</w:t>
            </w:r>
          </w:p>
        </w:tc>
      </w:tr>
      <w:tr w:rsidR="00663985" w:rsidRPr="00A32CD9" w14:paraId="659799D8" w14:textId="77777777" w:rsidTr="00F2313A">
        <w:trPr>
          <w:trHeight w:val="369"/>
        </w:trPr>
        <w:tc>
          <w:tcPr>
            <w:tcW w:w="5000" w:type="pct"/>
            <w:gridSpan w:val="2"/>
          </w:tcPr>
          <w:p w14:paraId="76F14398" w14:textId="074AC0A9" w:rsidR="00DE514E" w:rsidRPr="00A32CD9" w:rsidRDefault="007E229D" w:rsidP="00414D94">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lastRenderedPageBreak/>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p>
          <w:p w14:paraId="092261FD" w14:textId="77777777" w:rsidR="00663985" w:rsidRDefault="007E229D" w:rsidP="00822573">
            <w:pPr>
              <w:pStyle w:val="ListParagraph"/>
              <w:numPr>
                <w:ilvl w:val="0"/>
                <w:numId w:val="0"/>
              </w:numPr>
              <w:shd w:val="clear" w:color="auto" w:fill="FFFFFF"/>
              <w:spacing w:before="60" w:after="60"/>
              <w:ind w:left="720"/>
              <w:rPr>
                <w:rFonts w:asciiTheme="majorHAnsi" w:hAnsiTheme="majorHAnsi" w:cs="Calibri"/>
                <w:sz w:val="22"/>
                <w:lang w:eastAsia="en-GB"/>
              </w:rPr>
            </w:pPr>
            <w:r w:rsidRPr="00A32CD9">
              <w:rPr>
                <w:rFonts w:asciiTheme="majorHAnsi" w:hAnsiTheme="majorHAnsi" w:cs="Calibri"/>
                <w:i/>
                <w:iCs/>
                <w:sz w:val="22"/>
                <w:lang w:eastAsia="en-GB"/>
              </w:rPr>
              <w:t xml:space="preserve">Include any resistance from communities, pushback, or issues related to unequal power dynamics, if applicable. </w:t>
            </w:r>
          </w:p>
          <w:p w14:paraId="2A465B8C" w14:textId="77777777" w:rsidR="00332512" w:rsidRDefault="0071585C" w:rsidP="00822573">
            <w:pPr>
              <w:pStyle w:val="ListParagraph"/>
              <w:numPr>
                <w:ilvl w:val="0"/>
                <w:numId w:val="0"/>
              </w:numPr>
              <w:shd w:val="clear" w:color="auto" w:fill="FFFFFF"/>
              <w:spacing w:before="60" w:after="60"/>
              <w:ind w:left="720"/>
              <w:rPr>
                <w:rFonts w:asciiTheme="majorHAnsi" w:hAnsiTheme="majorHAnsi"/>
                <w:sz w:val="22"/>
              </w:rPr>
            </w:pPr>
            <w:r w:rsidRPr="0071585C">
              <w:rPr>
                <w:rFonts w:asciiTheme="majorHAnsi" w:hAnsiTheme="majorHAnsi"/>
                <w:sz w:val="22"/>
              </w:rPr>
              <w:t xml:space="preserve">Although </w:t>
            </w:r>
            <w:r w:rsidR="00826550">
              <w:rPr>
                <w:rFonts w:asciiTheme="majorHAnsi" w:hAnsiTheme="majorHAnsi"/>
                <w:sz w:val="22"/>
              </w:rPr>
              <w:t>the methodology is optimal in</w:t>
            </w:r>
            <w:r w:rsidRPr="0071585C">
              <w:rPr>
                <w:rFonts w:asciiTheme="majorHAnsi" w:hAnsiTheme="majorHAnsi"/>
                <w:sz w:val="22"/>
              </w:rPr>
              <w:t xml:space="preserve"> capacitating farmers, the success and sustainability of these farmers depend on other external </w:t>
            </w:r>
            <w:r w:rsidR="00283133">
              <w:rPr>
                <w:rFonts w:asciiTheme="majorHAnsi" w:hAnsiTheme="majorHAnsi"/>
                <w:sz w:val="22"/>
              </w:rPr>
              <w:t>factors</w:t>
            </w:r>
            <w:r w:rsidR="00332512">
              <w:rPr>
                <w:rFonts w:asciiTheme="majorHAnsi" w:hAnsiTheme="majorHAnsi"/>
                <w:sz w:val="22"/>
              </w:rPr>
              <w:t>,</w:t>
            </w:r>
            <w:r w:rsidR="00283133">
              <w:rPr>
                <w:rFonts w:asciiTheme="majorHAnsi" w:hAnsiTheme="majorHAnsi"/>
                <w:sz w:val="22"/>
              </w:rPr>
              <w:t xml:space="preserve"> namely</w:t>
            </w:r>
            <w:r w:rsidR="00332512">
              <w:rPr>
                <w:rFonts w:asciiTheme="majorHAnsi" w:hAnsiTheme="majorHAnsi"/>
                <w:sz w:val="22"/>
              </w:rPr>
              <w:t>:</w:t>
            </w:r>
          </w:p>
          <w:p w14:paraId="79739089" w14:textId="77777777" w:rsidR="00332512" w:rsidRDefault="00332512" w:rsidP="00332512">
            <w:pPr>
              <w:pStyle w:val="ListParagraph"/>
              <w:numPr>
                <w:ilvl w:val="0"/>
                <w:numId w:val="9"/>
              </w:numPr>
              <w:shd w:val="clear" w:color="auto" w:fill="FFFFFF"/>
              <w:spacing w:before="60" w:after="60"/>
              <w:rPr>
                <w:rFonts w:asciiTheme="majorHAnsi" w:hAnsiTheme="majorHAnsi"/>
                <w:sz w:val="22"/>
              </w:rPr>
            </w:pPr>
            <w:r>
              <w:rPr>
                <w:rFonts w:asciiTheme="majorHAnsi" w:hAnsiTheme="majorHAnsi"/>
                <w:sz w:val="22"/>
              </w:rPr>
              <w:t>A</w:t>
            </w:r>
            <w:r w:rsidR="00826550">
              <w:rPr>
                <w:rFonts w:asciiTheme="majorHAnsi" w:hAnsiTheme="majorHAnsi"/>
                <w:sz w:val="22"/>
              </w:rPr>
              <w:t xml:space="preserve">ccess to finance, </w:t>
            </w:r>
          </w:p>
          <w:p w14:paraId="1D37C78F" w14:textId="77777777" w:rsidR="00332512" w:rsidRDefault="00332512" w:rsidP="00332512">
            <w:pPr>
              <w:pStyle w:val="ListParagraph"/>
              <w:numPr>
                <w:ilvl w:val="0"/>
                <w:numId w:val="9"/>
              </w:numPr>
              <w:shd w:val="clear" w:color="auto" w:fill="FFFFFF"/>
              <w:spacing w:before="60" w:after="60"/>
              <w:rPr>
                <w:rFonts w:asciiTheme="majorHAnsi" w:hAnsiTheme="majorHAnsi"/>
                <w:sz w:val="22"/>
              </w:rPr>
            </w:pPr>
            <w:r>
              <w:rPr>
                <w:rFonts w:asciiTheme="majorHAnsi" w:hAnsiTheme="majorHAnsi"/>
                <w:sz w:val="22"/>
              </w:rPr>
              <w:t>P</w:t>
            </w:r>
            <w:r w:rsidR="00826550">
              <w:rPr>
                <w:rFonts w:asciiTheme="majorHAnsi" w:hAnsiTheme="majorHAnsi"/>
                <w:sz w:val="22"/>
              </w:rPr>
              <w:t xml:space="preserve">ower supply </w:t>
            </w:r>
            <w:r>
              <w:rPr>
                <w:rFonts w:asciiTheme="majorHAnsi" w:hAnsiTheme="majorHAnsi"/>
                <w:sz w:val="22"/>
              </w:rPr>
              <w:t xml:space="preserve">due to loadshedding, </w:t>
            </w:r>
          </w:p>
          <w:p w14:paraId="0CF8F8A0" w14:textId="77777777" w:rsidR="00332512" w:rsidRDefault="00332512" w:rsidP="00332512">
            <w:pPr>
              <w:pStyle w:val="ListParagraph"/>
              <w:numPr>
                <w:ilvl w:val="0"/>
                <w:numId w:val="9"/>
              </w:numPr>
              <w:shd w:val="clear" w:color="auto" w:fill="FFFFFF"/>
              <w:spacing w:before="60" w:after="60"/>
              <w:rPr>
                <w:rFonts w:asciiTheme="majorHAnsi" w:hAnsiTheme="majorHAnsi"/>
                <w:sz w:val="22"/>
              </w:rPr>
            </w:pPr>
            <w:r>
              <w:rPr>
                <w:rFonts w:asciiTheme="majorHAnsi" w:hAnsiTheme="majorHAnsi"/>
                <w:sz w:val="22"/>
              </w:rPr>
              <w:t>W</w:t>
            </w:r>
            <w:r w:rsidR="00826550">
              <w:rPr>
                <w:rFonts w:asciiTheme="majorHAnsi" w:hAnsiTheme="majorHAnsi"/>
                <w:sz w:val="22"/>
              </w:rPr>
              <w:t xml:space="preserve">ater availability and quality, </w:t>
            </w:r>
          </w:p>
          <w:p w14:paraId="49D6C273" w14:textId="77777777" w:rsidR="00332512" w:rsidRDefault="00332512" w:rsidP="00332512">
            <w:pPr>
              <w:pStyle w:val="ListParagraph"/>
              <w:numPr>
                <w:ilvl w:val="0"/>
                <w:numId w:val="9"/>
              </w:numPr>
              <w:shd w:val="clear" w:color="auto" w:fill="FFFFFF"/>
              <w:spacing w:before="60" w:after="60"/>
              <w:rPr>
                <w:rFonts w:asciiTheme="majorHAnsi" w:hAnsiTheme="majorHAnsi"/>
                <w:sz w:val="22"/>
              </w:rPr>
            </w:pPr>
            <w:r>
              <w:rPr>
                <w:rFonts w:asciiTheme="majorHAnsi" w:hAnsiTheme="majorHAnsi"/>
                <w:sz w:val="22"/>
              </w:rPr>
              <w:t>C</w:t>
            </w:r>
            <w:r w:rsidR="00826550">
              <w:rPr>
                <w:rFonts w:asciiTheme="majorHAnsi" w:hAnsiTheme="majorHAnsi"/>
                <w:sz w:val="22"/>
              </w:rPr>
              <w:t xml:space="preserve">ost of production inputs, and </w:t>
            </w:r>
          </w:p>
          <w:p w14:paraId="38AC0C79" w14:textId="2E0C7593" w:rsidR="00332512" w:rsidRDefault="00332512" w:rsidP="00332512">
            <w:pPr>
              <w:pStyle w:val="ListParagraph"/>
              <w:numPr>
                <w:ilvl w:val="0"/>
                <w:numId w:val="9"/>
              </w:numPr>
              <w:shd w:val="clear" w:color="auto" w:fill="FFFFFF"/>
              <w:spacing w:before="60" w:after="60"/>
              <w:rPr>
                <w:rFonts w:asciiTheme="majorHAnsi" w:hAnsiTheme="majorHAnsi"/>
                <w:sz w:val="22"/>
              </w:rPr>
            </w:pPr>
            <w:r>
              <w:rPr>
                <w:rFonts w:asciiTheme="majorHAnsi" w:hAnsiTheme="majorHAnsi"/>
                <w:sz w:val="22"/>
              </w:rPr>
              <w:t>I</w:t>
            </w:r>
            <w:r w:rsidR="00826550">
              <w:rPr>
                <w:rFonts w:asciiTheme="majorHAnsi" w:hAnsiTheme="majorHAnsi"/>
                <w:sz w:val="22"/>
              </w:rPr>
              <w:t>mpact of disease outbreaks</w:t>
            </w:r>
            <w:r>
              <w:rPr>
                <w:rFonts w:asciiTheme="majorHAnsi" w:hAnsiTheme="majorHAnsi"/>
                <w:sz w:val="22"/>
              </w:rPr>
              <w:t>, especially Avian Influenza</w:t>
            </w:r>
            <w:r>
              <w:t xml:space="preserve"> which led to shortage of fertilized eggs, therefore l</w:t>
            </w:r>
            <w:r w:rsidRPr="00332512">
              <w:rPr>
                <w:rFonts w:asciiTheme="majorHAnsi" w:hAnsiTheme="majorHAnsi"/>
                <w:sz w:val="22"/>
              </w:rPr>
              <w:t>imited access to day old chicks</w:t>
            </w:r>
            <w:r>
              <w:rPr>
                <w:rFonts w:asciiTheme="majorHAnsi" w:hAnsiTheme="majorHAnsi"/>
                <w:sz w:val="22"/>
              </w:rPr>
              <w:t xml:space="preserve"> and point-of-lay pullets.</w:t>
            </w:r>
          </w:p>
          <w:p w14:paraId="5E147FBB" w14:textId="41357323" w:rsidR="00332512" w:rsidRPr="0071585C" w:rsidRDefault="00332512" w:rsidP="00332512">
            <w:pPr>
              <w:pStyle w:val="ListParagraph"/>
              <w:numPr>
                <w:ilvl w:val="0"/>
                <w:numId w:val="9"/>
              </w:numPr>
              <w:shd w:val="clear" w:color="auto" w:fill="FFFFFF"/>
              <w:spacing w:before="60" w:after="60"/>
              <w:rPr>
                <w:rFonts w:asciiTheme="majorHAnsi" w:hAnsiTheme="majorHAnsi"/>
                <w:sz w:val="22"/>
              </w:rPr>
            </w:pPr>
            <w:r>
              <w:rPr>
                <w:rFonts w:asciiTheme="majorHAnsi" w:hAnsiTheme="majorHAnsi"/>
                <w:sz w:val="22"/>
              </w:rPr>
              <w:t>Covid-19 which led to economic hardships and job losses</w:t>
            </w:r>
            <w:r w:rsidR="0071585C" w:rsidRPr="0071585C">
              <w:rPr>
                <w:rFonts w:asciiTheme="majorHAnsi" w:hAnsiTheme="majorHAnsi"/>
                <w:sz w:val="22"/>
              </w:rPr>
              <w:t xml:space="preserve">. </w:t>
            </w:r>
          </w:p>
          <w:p w14:paraId="192A123D" w14:textId="5E18359B" w:rsidR="0071585C" w:rsidRPr="0071585C" w:rsidRDefault="0071585C" w:rsidP="00044941">
            <w:pPr>
              <w:pStyle w:val="ListParagraph"/>
              <w:numPr>
                <w:ilvl w:val="0"/>
                <w:numId w:val="7"/>
              </w:numPr>
              <w:shd w:val="clear" w:color="auto" w:fill="FFFFFF"/>
              <w:spacing w:before="60" w:after="60"/>
              <w:rPr>
                <w:rFonts w:asciiTheme="majorHAnsi" w:hAnsiTheme="majorHAnsi"/>
                <w:sz w:val="22"/>
              </w:rPr>
            </w:pPr>
            <w:r w:rsidRPr="0071585C">
              <w:rPr>
                <w:rFonts w:asciiTheme="majorHAnsi" w:hAnsiTheme="majorHAnsi"/>
                <w:sz w:val="22"/>
              </w:rPr>
              <w:t xml:space="preserve">Limited access to market </w:t>
            </w:r>
          </w:p>
          <w:p w14:paraId="641EDEA6" w14:textId="717FFAC7" w:rsidR="0071585C" w:rsidRPr="0071585C" w:rsidRDefault="00332512" w:rsidP="00332512">
            <w:pPr>
              <w:pStyle w:val="ListParagraph"/>
              <w:numPr>
                <w:ilvl w:val="0"/>
                <w:numId w:val="7"/>
              </w:numPr>
              <w:shd w:val="clear" w:color="auto" w:fill="FFFFFF"/>
              <w:spacing w:before="60" w:after="60"/>
              <w:rPr>
                <w:rFonts w:asciiTheme="majorHAnsi" w:hAnsiTheme="majorHAnsi"/>
                <w:sz w:val="22"/>
              </w:rPr>
            </w:pPr>
            <w:r>
              <w:rPr>
                <w:rFonts w:asciiTheme="majorHAnsi" w:hAnsiTheme="majorHAnsi"/>
                <w:sz w:val="22"/>
              </w:rPr>
              <w:t>R</w:t>
            </w:r>
            <w:r w:rsidRPr="00332512">
              <w:rPr>
                <w:rFonts w:asciiTheme="majorHAnsi" w:hAnsiTheme="majorHAnsi"/>
                <w:sz w:val="22"/>
              </w:rPr>
              <w:t xml:space="preserve">eluctance </w:t>
            </w:r>
            <w:r>
              <w:rPr>
                <w:rFonts w:asciiTheme="majorHAnsi" w:hAnsiTheme="majorHAnsi"/>
                <w:sz w:val="22"/>
              </w:rPr>
              <w:t xml:space="preserve">by small-scale farmers </w:t>
            </w:r>
            <w:r w:rsidRPr="00332512">
              <w:rPr>
                <w:rFonts w:asciiTheme="majorHAnsi" w:hAnsiTheme="majorHAnsi"/>
                <w:sz w:val="22"/>
              </w:rPr>
              <w:t xml:space="preserve">in adopting proposed interventions. </w:t>
            </w:r>
            <w:r w:rsidR="00D2359B">
              <w:rPr>
                <w:rFonts w:asciiTheme="majorHAnsi" w:hAnsiTheme="majorHAnsi"/>
                <w:sz w:val="22"/>
              </w:rPr>
              <w:t>When f</w:t>
            </w:r>
            <w:r w:rsidRPr="00332512">
              <w:rPr>
                <w:rFonts w:asciiTheme="majorHAnsi" w:hAnsiTheme="majorHAnsi"/>
                <w:sz w:val="22"/>
              </w:rPr>
              <w:t>armers learn from each other</w:t>
            </w:r>
            <w:r w:rsidR="00D2359B">
              <w:rPr>
                <w:rFonts w:asciiTheme="majorHAnsi" w:hAnsiTheme="majorHAnsi"/>
                <w:sz w:val="22"/>
              </w:rPr>
              <w:t xml:space="preserve">, they </w:t>
            </w:r>
            <w:r w:rsidRPr="00332512">
              <w:rPr>
                <w:rFonts w:asciiTheme="majorHAnsi" w:hAnsiTheme="majorHAnsi"/>
                <w:sz w:val="22"/>
              </w:rPr>
              <w:t xml:space="preserve">are more likely to adopt a new technology or proposed intervention. </w:t>
            </w:r>
          </w:p>
          <w:p w14:paraId="674BE4DB" w14:textId="000E5918" w:rsidR="0071585C" w:rsidRPr="0071585C" w:rsidRDefault="0071585C" w:rsidP="00044941">
            <w:pPr>
              <w:pStyle w:val="ListParagraph"/>
              <w:numPr>
                <w:ilvl w:val="0"/>
                <w:numId w:val="7"/>
              </w:numPr>
              <w:shd w:val="clear" w:color="auto" w:fill="FFFFFF"/>
              <w:spacing w:before="60" w:after="60"/>
              <w:rPr>
                <w:rFonts w:asciiTheme="majorHAnsi" w:hAnsiTheme="majorHAnsi"/>
                <w:sz w:val="22"/>
              </w:rPr>
            </w:pPr>
            <w:r w:rsidRPr="0071585C">
              <w:rPr>
                <w:rFonts w:asciiTheme="majorHAnsi" w:hAnsiTheme="majorHAnsi"/>
                <w:sz w:val="22"/>
              </w:rPr>
              <w:t>Other challenges include lack of financial support, location of abattoirs and hatcheries</w:t>
            </w:r>
            <w:r w:rsidR="00822573">
              <w:rPr>
                <w:rFonts w:asciiTheme="majorHAnsi" w:hAnsiTheme="majorHAnsi"/>
                <w:sz w:val="22"/>
              </w:rPr>
              <w:t xml:space="preserve"> far from farmers</w:t>
            </w:r>
            <w:r w:rsidRPr="0071585C">
              <w:rPr>
                <w:rFonts w:asciiTheme="majorHAnsi" w:hAnsiTheme="majorHAnsi"/>
                <w:sz w:val="22"/>
              </w:rPr>
              <w:t>, and occurrence of diseases. The newly established Poultry Disease Management Agency (PDMA) under SAPA is working very hard to capacitate state veterinarians working with poultry. This will ensure that farmers get relevant solutions to challenges relating to poultry diseases. As SAPA is implementing the capacity building for DAP, the PDMA will become very handy and will work very closely with the implementing agent.</w:t>
            </w:r>
          </w:p>
        </w:tc>
      </w:tr>
      <w:tr w:rsidR="00663985" w:rsidRPr="00A32CD9" w14:paraId="02F7002C" w14:textId="77777777" w:rsidTr="00F2313A">
        <w:trPr>
          <w:trHeight w:val="369"/>
        </w:trPr>
        <w:tc>
          <w:tcPr>
            <w:tcW w:w="5000" w:type="pct"/>
            <w:gridSpan w:val="2"/>
          </w:tcPr>
          <w:p w14:paraId="0A409AD9" w14:textId="77777777" w:rsidR="002737B7" w:rsidRPr="00CB7AF1" w:rsidRDefault="009408F4" w:rsidP="00044941">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t xml:space="preserve">What </w:t>
            </w:r>
            <w:r w:rsidR="008D66BC" w:rsidRPr="00A32CD9">
              <w:rPr>
                <w:rFonts w:asciiTheme="majorHAnsi" w:hAnsiTheme="majorHAnsi" w:cs="Calibri"/>
                <w:color w:val="000000" w:themeColor="text1"/>
                <w:sz w:val="22"/>
                <w:lang w:eastAsia="en-GB"/>
              </w:rPr>
              <w:t>are</w:t>
            </w:r>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r w:rsidRPr="00A32CD9">
              <w:rPr>
                <w:rFonts w:asciiTheme="majorHAnsi" w:hAnsiTheme="majorHAnsi" w:cs="Calibri"/>
                <w:b/>
                <w:bCs/>
                <w:color w:val="000000" w:themeColor="text1"/>
                <w:sz w:val="22"/>
                <w:lang w:eastAsia="en-GB"/>
              </w:rPr>
              <w:t>lesson</w:t>
            </w:r>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068323FD" w14:textId="55C4AA6A" w:rsidR="00CB7AF1" w:rsidRDefault="000E64C2" w:rsidP="008B7BAE">
            <w:pPr>
              <w:pStyle w:val="ListParagraph"/>
              <w:numPr>
                <w:ilvl w:val="0"/>
                <w:numId w:val="10"/>
              </w:numPr>
              <w:shd w:val="clear" w:color="auto" w:fill="FFFFFF"/>
              <w:spacing w:before="60" w:after="60"/>
              <w:rPr>
                <w:rFonts w:asciiTheme="majorHAnsi" w:hAnsiTheme="majorHAnsi" w:cs="Calibri"/>
                <w:color w:val="000000" w:themeColor="text1"/>
                <w:sz w:val="22"/>
                <w:lang w:eastAsia="en-GB"/>
              </w:rPr>
            </w:pPr>
            <w:r>
              <w:rPr>
                <w:rFonts w:asciiTheme="majorHAnsi" w:hAnsiTheme="majorHAnsi" w:cs="Calibri"/>
                <w:color w:val="000000" w:themeColor="text1"/>
                <w:sz w:val="22"/>
                <w:lang w:eastAsia="en-GB"/>
              </w:rPr>
              <w:lastRenderedPageBreak/>
              <w:t xml:space="preserve">That purposive selection of farmers who are committed to farming and are willing to gain knowledge and skills is paramount. </w:t>
            </w:r>
          </w:p>
          <w:p w14:paraId="3D2B2F65" w14:textId="6B5B55A7" w:rsidR="00D2359B" w:rsidRDefault="00832E5B" w:rsidP="008B7BAE">
            <w:pPr>
              <w:pStyle w:val="ListParagraph"/>
              <w:numPr>
                <w:ilvl w:val="0"/>
                <w:numId w:val="10"/>
              </w:numPr>
              <w:shd w:val="clear" w:color="auto" w:fill="FFFFFF"/>
              <w:spacing w:before="60" w:after="60"/>
              <w:rPr>
                <w:rFonts w:asciiTheme="majorHAnsi" w:hAnsiTheme="majorHAnsi"/>
                <w:sz w:val="22"/>
              </w:rPr>
            </w:pPr>
            <w:r w:rsidRPr="00832E5B">
              <w:rPr>
                <w:rFonts w:asciiTheme="majorHAnsi" w:hAnsiTheme="majorHAnsi"/>
                <w:sz w:val="22"/>
              </w:rPr>
              <w:t xml:space="preserve">Future interventions should focus directly on </w:t>
            </w:r>
            <w:r w:rsidR="00D2359B">
              <w:rPr>
                <w:rFonts w:asciiTheme="majorHAnsi" w:hAnsiTheme="majorHAnsi"/>
                <w:sz w:val="22"/>
              </w:rPr>
              <w:t xml:space="preserve">individual </w:t>
            </w:r>
            <w:r w:rsidRPr="00832E5B">
              <w:rPr>
                <w:rFonts w:asciiTheme="majorHAnsi" w:hAnsiTheme="majorHAnsi"/>
                <w:sz w:val="22"/>
              </w:rPr>
              <w:t>small</w:t>
            </w:r>
            <w:r w:rsidR="00D2359B">
              <w:rPr>
                <w:rFonts w:asciiTheme="majorHAnsi" w:hAnsiTheme="majorHAnsi"/>
                <w:sz w:val="22"/>
              </w:rPr>
              <w:t>-scale</w:t>
            </w:r>
            <w:r w:rsidRPr="00832E5B">
              <w:rPr>
                <w:rFonts w:asciiTheme="majorHAnsi" w:hAnsiTheme="majorHAnsi"/>
                <w:sz w:val="22"/>
              </w:rPr>
              <w:t xml:space="preserve"> farmers and </w:t>
            </w:r>
            <w:r w:rsidR="00D2359B">
              <w:rPr>
                <w:rFonts w:asciiTheme="majorHAnsi" w:hAnsiTheme="majorHAnsi"/>
                <w:sz w:val="22"/>
              </w:rPr>
              <w:t xml:space="preserve">be intentional in encouraging them to record and use records analysis to improve their poultry production. </w:t>
            </w:r>
          </w:p>
          <w:p w14:paraId="0D07E55E" w14:textId="7C9600DD" w:rsidR="00832E5B" w:rsidRPr="00A32CD9" w:rsidRDefault="00D2359B" w:rsidP="008B7BAE">
            <w:pPr>
              <w:pStyle w:val="ListParagraph"/>
              <w:numPr>
                <w:ilvl w:val="0"/>
                <w:numId w:val="10"/>
              </w:numPr>
              <w:shd w:val="clear" w:color="auto" w:fill="FFFFFF"/>
              <w:spacing w:before="60" w:after="60"/>
              <w:rPr>
                <w:rFonts w:asciiTheme="majorHAnsi" w:hAnsiTheme="majorHAnsi"/>
                <w:sz w:val="22"/>
              </w:rPr>
            </w:pPr>
            <w:r>
              <w:rPr>
                <w:rFonts w:asciiTheme="majorHAnsi" w:hAnsiTheme="majorHAnsi"/>
                <w:sz w:val="22"/>
              </w:rPr>
              <w:t>Profiling of small-scale farmers according to their business acumen was considered critical to help design different and effective support</w:t>
            </w:r>
            <w:r w:rsidR="008B7BAE">
              <w:rPr>
                <w:rFonts w:asciiTheme="majorHAnsi" w:hAnsiTheme="majorHAnsi"/>
                <w:sz w:val="22"/>
              </w:rPr>
              <w:t xml:space="preserve"> intervention</w:t>
            </w:r>
            <w:r>
              <w:rPr>
                <w:rFonts w:asciiTheme="majorHAnsi" w:hAnsiTheme="majorHAnsi"/>
                <w:sz w:val="22"/>
              </w:rPr>
              <w:t xml:space="preserve">. </w:t>
            </w:r>
            <w:r w:rsidR="00832E5B" w:rsidRPr="00832E5B">
              <w:rPr>
                <w:rFonts w:asciiTheme="majorHAnsi" w:hAnsiTheme="majorHAnsi"/>
                <w:sz w:val="22"/>
              </w:rPr>
              <w:t xml:space="preserve">The questionnaire </w:t>
            </w:r>
            <w:r w:rsidR="008B7BAE">
              <w:rPr>
                <w:rFonts w:asciiTheme="majorHAnsi" w:hAnsiTheme="majorHAnsi"/>
                <w:sz w:val="22"/>
              </w:rPr>
              <w:t xml:space="preserve">for profiling was developed. </w:t>
            </w:r>
          </w:p>
        </w:tc>
      </w:tr>
      <w:tr w:rsidR="00F115AA" w:rsidRPr="00A32CD9" w14:paraId="29A4E3BF" w14:textId="77777777" w:rsidTr="00F2313A">
        <w:trPr>
          <w:trHeight w:val="369"/>
        </w:trPr>
        <w:tc>
          <w:tcPr>
            <w:tcW w:w="5000" w:type="pct"/>
            <w:gridSpan w:val="2"/>
          </w:tcPr>
          <w:p w14:paraId="3433FBA6" w14:textId="77777777" w:rsidR="00F115AA" w:rsidRPr="00AA1987" w:rsidRDefault="0003099D" w:rsidP="00044941">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lastRenderedPageBreak/>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3BE8295F" w14:textId="385F29DE" w:rsidR="00AA1987" w:rsidRDefault="00EA20A4" w:rsidP="00607F70">
            <w:pPr>
              <w:pStyle w:val="ListParagraph"/>
              <w:numPr>
                <w:ilvl w:val="0"/>
                <w:numId w:val="0"/>
              </w:numPr>
              <w:shd w:val="clear" w:color="auto" w:fill="FFFFFF"/>
              <w:spacing w:before="60" w:after="60"/>
              <w:ind w:left="720"/>
              <w:rPr>
                <w:rFonts w:asciiTheme="majorHAnsi" w:hAnsiTheme="majorHAnsi" w:cs="Calibri"/>
                <w:sz w:val="22"/>
                <w:lang w:val="en-GB" w:eastAsia="en-GB"/>
              </w:rPr>
            </w:pPr>
            <w:r>
              <w:rPr>
                <w:rFonts w:asciiTheme="majorHAnsi" w:hAnsiTheme="majorHAnsi" w:cs="Calibri"/>
                <w:sz w:val="22"/>
                <w:lang w:val="en-GB" w:eastAsia="en-GB"/>
              </w:rPr>
              <w:t>An Intervention</w:t>
            </w:r>
            <w:r w:rsidRPr="00EA20A4">
              <w:rPr>
                <w:rFonts w:asciiTheme="majorHAnsi" w:hAnsiTheme="majorHAnsi" w:cs="Calibri"/>
                <w:sz w:val="22"/>
                <w:lang w:val="en-GB" w:eastAsia="en-GB"/>
              </w:rPr>
              <w:t xml:space="preserve"> Training Manual</w:t>
            </w:r>
            <w:r w:rsidR="00AA1987">
              <w:rPr>
                <w:rFonts w:asciiTheme="majorHAnsi" w:hAnsiTheme="majorHAnsi" w:cs="Calibri"/>
                <w:sz w:val="22"/>
                <w:lang w:val="en-GB" w:eastAsia="en-GB"/>
              </w:rPr>
              <w:t xml:space="preserve"> was </w:t>
            </w:r>
            <w:r w:rsidR="000171BB">
              <w:rPr>
                <w:rFonts w:asciiTheme="majorHAnsi" w:hAnsiTheme="majorHAnsi" w:cs="Calibri"/>
                <w:sz w:val="22"/>
                <w:lang w:val="en-GB" w:eastAsia="en-GB"/>
              </w:rPr>
              <w:t xml:space="preserve">developed to </w:t>
            </w:r>
            <w:r>
              <w:rPr>
                <w:rFonts w:asciiTheme="majorHAnsi" w:hAnsiTheme="majorHAnsi" w:cs="Calibri"/>
                <w:sz w:val="22"/>
                <w:lang w:val="en-GB" w:eastAsia="en-GB"/>
              </w:rPr>
              <w:t xml:space="preserve">guide experimentation and facilitate replication across the provinces. </w:t>
            </w:r>
            <w:r w:rsidR="00AA1987">
              <w:rPr>
                <w:rFonts w:asciiTheme="majorHAnsi" w:hAnsiTheme="majorHAnsi" w:cs="Calibri"/>
                <w:sz w:val="22"/>
                <w:lang w:val="en-GB" w:eastAsia="en-GB"/>
              </w:rPr>
              <w:t>DAP is making a concerted effort to ensure that PDAs take over the intervention strategies as deemed fit for each province. Some provinces are ecologically suited to produce laying hens, while other</w:t>
            </w:r>
            <w:r w:rsidR="00A36BA9">
              <w:rPr>
                <w:rFonts w:asciiTheme="majorHAnsi" w:hAnsiTheme="majorHAnsi" w:cs="Calibri"/>
                <w:sz w:val="22"/>
                <w:lang w:val="en-GB" w:eastAsia="en-GB"/>
              </w:rPr>
              <w:t>s</w:t>
            </w:r>
            <w:r w:rsidR="00AA1987">
              <w:rPr>
                <w:rFonts w:asciiTheme="majorHAnsi" w:hAnsiTheme="majorHAnsi" w:cs="Calibri"/>
                <w:sz w:val="22"/>
                <w:lang w:val="en-GB" w:eastAsia="en-GB"/>
              </w:rPr>
              <w:t xml:space="preserve"> </w:t>
            </w:r>
            <w:r w:rsidR="00A36BA9">
              <w:rPr>
                <w:rFonts w:asciiTheme="majorHAnsi" w:hAnsiTheme="majorHAnsi" w:cs="Calibri"/>
                <w:sz w:val="22"/>
                <w:lang w:val="en-GB" w:eastAsia="en-GB"/>
              </w:rPr>
              <w:t xml:space="preserve">thrive better in the production of broilers. </w:t>
            </w:r>
            <w:r w:rsidR="00607F70">
              <w:rPr>
                <w:rFonts w:asciiTheme="majorHAnsi" w:hAnsiTheme="majorHAnsi" w:cs="Calibri"/>
                <w:sz w:val="22"/>
                <w:lang w:val="en-GB" w:eastAsia="en-GB"/>
              </w:rPr>
              <w:t xml:space="preserve">Climatic conditions in each province also play a role in poultry </w:t>
            </w:r>
            <w:r>
              <w:rPr>
                <w:rFonts w:asciiTheme="majorHAnsi" w:hAnsiTheme="majorHAnsi" w:cs="Calibri"/>
                <w:sz w:val="22"/>
                <w:lang w:val="en-GB" w:eastAsia="en-GB"/>
              </w:rPr>
              <w:t xml:space="preserve">productivity so the methodology help counter challenges due </w:t>
            </w:r>
            <w:r w:rsidR="00781F34">
              <w:rPr>
                <w:rFonts w:asciiTheme="majorHAnsi" w:hAnsiTheme="majorHAnsi" w:cs="Calibri"/>
                <w:sz w:val="22"/>
                <w:lang w:val="en-GB" w:eastAsia="en-GB"/>
              </w:rPr>
              <w:t xml:space="preserve">to </w:t>
            </w:r>
            <w:r>
              <w:rPr>
                <w:rFonts w:asciiTheme="majorHAnsi" w:hAnsiTheme="majorHAnsi" w:cs="Calibri"/>
                <w:sz w:val="22"/>
                <w:lang w:val="en-GB" w:eastAsia="en-GB"/>
              </w:rPr>
              <w:t xml:space="preserve">ecological and climatic </w:t>
            </w:r>
            <w:r w:rsidR="00781F34">
              <w:rPr>
                <w:rFonts w:asciiTheme="majorHAnsi" w:hAnsiTheme="majorHAnsi" w:cs="Calibri"/>
                <w:sz w:val="22"/>
                <w:lang w:val="en-GB" w:eastAsia="en-GB"/>
              </w:rPr>
              <w:t>condition</w:t>
            </w:r>
            <w:r>
              <w:rPr>
                <w:rFonts w:asciiTheme="majorHAnsi" w:hAnsiTheme="majorHAnsi" w:cs="Calibri"/>
                <w:sz w:val="22"/>
                <w:lang w:val="en-GB" w:eastAsia="en-GB"/>
              </w:rPr>
              <w:t>s</w:t>
            </w:r>
            <w:r w:rsidR="00607F70">
              <w:rPr>
                <w:rFonts w:asciiTheme="majorHAnsi" w:hAnsiTheme="majorHAnsi" w:cs="Calibri"/>
                <w:sz w:val="22"/>
                <w:lang w:val="en-GB" w:eastAsia="en-GB"/>
              </w:rPr>
              <w:t>.</w:t>
            </w:r>
          </w:p>
          <w:p w14:paraId="1F681790" w14:textId="77777777" w:rsidR="00A36BA9" w:rsidRDefault="00A36BA9" w:rsidP="00AA1987">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p>
          <w:p w14:paraId="752F590D" w14:textId="382E8D13" w:rsidR="00AA1987" w:rsidRDefault="00AA1987" w:rsidP="00AA1987">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r>
              <w:rPr>
                <w:rFonts w:asciiTheme="majorHAnsi" w:hAnsiTheme="majorHAnsi" w:cs="Calibri"/>
                <w:sz w:val="22"/>
                <w:lang w:val="en-GB" w:eastAsia="en-GB"/>
              </w:rPr>
              <w:t xml:space="preserve">The following </w:t>
            </w:r>
            <w:r w:rsidR="00A36BA9">
              <w:rPr>
                <w:rFonts w:asciiTheme="majorHAnsi" w:hAnsiTheme="majorHAnsi" w:cs="Calibri"/>
                <w:sz w:val="22"/>
                <w:lang w:val="en-GB" w:eastAsia="en-GB"/>
              </w:rPr>
              <w:t xml:space="preserve">are some of the </w:t>
            </w:r>
            <w:r>
              <w:rPr>
                <w:rFonts w:asciiTheme="majorHAnsi" w:hAnsiTheme="majorHAnsi" w:cs="Calibri"/>
                <w:sz w:val="22"/>
                <w:lang w:val="en-GB" w:eastAsia="en-GB"/>
              </w:rPr>
              <w:t xml:space="preserve">aspects </w:t>
            </w:r>
            <w:r w:rsidR="00A36BA9">
              <w:rPr>
                <w:rFonts w:asciiTheme="majorHAnsi" w:hAnsiTheme="majorHAnsi" w:cs="Calibri"/>
                <w:sz w:val="22"/>
                <w:lang w:val="en-GB" w:eastAsia="en-GB"/>
              </w:rPr>
              <w:t xml:space="preserve">that </w:t>
            </w:r>
            <w:r>
              <w:rPr>
                <w:rFonts w:asciiTheme="majorHAnsi" w:hAnsiTheme="majorHAnsi" w:cs="Calibri"/>
                <w:sz w:val="22"/>
                <w:lang w:val="en-GB" w:eastAsia="en-GB"/>
              </w:rPr>
              <w:t>should be considered before any intervention is implemented:</w:t>
            </w:r>
          </w:p>
          <w:p w14:paraId="49A28040" w14:textId="5A23B636" w:rsidR="00AA1987" w:rsidRPr="00A36BA9" w:rsidRDefault="00AA1987" w:rsidP="00044941">
            <w:pPr>
              <w:pStyle w:val="ListParagraph"/>
              <w:numPr>
                <w:ilvl w:val="0"/>
                <w:numId w:val="8"/>
              </w:numPr>
              <w:shd w:val="clear" w:color="auto" w:fill="FFFFFF"/>
              <w:spacing w:before="60" w:after="60"/>
              <w:rPr>
                <w:rFonts w:asciiTheme="majorHAnsi" w:hAnsiTheme="majorHAnsi" w:cs="Calibri"/>
                <w:sz w:val="22"/>
                <w:lang w:val="en-GB" w:eastAsia="en-GB"/>
              </w:rPr>
            </w:pPr>
            <w:r w:rsidRPr="00A36BA9">
              <w:rPr>
                <w:rFonts w:asciiTheme="majorHAnsi" w:hAnsiTheme="majorHAnsi" w:cs="Calibri"/>
                <w:sz w:val="22"/>
                <w:lang w:val="en-GB" w:eastAsia="en-GB"/>
              </w:rPr>
              <w:t xml:space="preserve">Training of trainers, especially agricultural advisors or extension officers who work closely with farmers. </w:t>
            </w:r>
            <w:r w:rsidR="00A36BA9">
              <w:rPr>
                <w:rFonts w:asciiTheme="majorHAnsi" w:hAnsiTheme="majorHAnsi" w:cs="Calibri"/>
                <w:sz w:val="22"/>
                <w:lang w:val="en-GB" w:eastAsia="en-GB"/>
              </w:rPr>
              <w:t>Monitoring and evaluation is key, so trained practitioners in the field are of critical importance.</w:t>
            </w:r>
          </w:p>
          <w:p w14:paraId="2639D211" w14:textId="0F4A2C8E" w:rsidR="00607F70" w:rsidRDefault="00607F70" w:rsidP="00044941">
            <w:pPr>
              <w:pStyle w:val="ListParagraph"/>
              <w:numPr>
                <w:ilvl w:val="0"/>
                <w:numId w:val="8"/>
              </w:numPr>
              <w:shd w:val="clear" w:color="auto" w:fill="FFFFFF"/>
              <w:spacing w:before="60" w:after="60"/>
              <w:rPr>
                <w:rFonts w:asciiTheme="majorHAnsi" w:hAnsiTheme="majorHAnsi" w:cs="Calibri"/>
                <w:sz w:val="22"/>
                <w:lang w:val="en-GB" w:eastAsia="en-GB"/>
              </w:rPr>
            </w:pPr>
            <w:r>
              <w:rPr>
                <w:rFonts w:asciiTheme="majorHAnsi" w:hAnsiTheme="majorHAnsi" w:cs="Calibri"/>
                <w:sz w:val="22"/>
                <w:lang w:val="en-GB" w:eastAsia="en-GB"/>
              </w:rPr>
              <w:t xml:space="preserve">Purposeful identification and </w:t>
            </w:r>
            <w:r w:rsidR="00CE12D3">
              <w:rPr>
                <w:rFonts w:asciiTheme="majorHAnsi" w:hAnsiTheme="majorHAnsi" w:cs="Calibri"/>
                <w:sz w:val="22"/>
                <w:lang w:val="en-GB" w:eastAsia="en-GB"/>
              </w:rPr>
              <w:t>selection of farmers invested in the farming system they are involved in</w:t>
            </w:r>
            <w:r w:rsidR="00BF46E8">
              <w:rPr>
                <w:rFonts w:asciiTheme="majorHAnsi" w:hAnsiTheme="majorHAnsi" w:cs="Calibri"/>
                <w:sz w:val="22"/>
                <w:lang w:val="en-GB" w:eastAsia="en-GB"/>
              </w:rPr>
              <w:t>, as well as key stakeholders to optimise the intended intervention.</w:t>
            </w:r>
          </w:p>
          <w:p w14:paraId="47D15EEC" w14:textId="1C37DD84" w:rsidR="00AA1987" w:rsidRPr="00A36BA9" w:rsidRDefault="00AA1987" w:rsidP="00044941">
            <w:pPr>
              <w:pStyle w:val="ListParagraph"/>
              <w:numPr>
                <w:ilvl w:val="0"/>
                <w:numId w:val="8"/>
              </w:numPr>
              <w:shd w:val="clear" w:color="auto" w:fill="FFFFFF"/>
              <w:spacing w:before="60" w:after="60"/>
              <w:rPr>
                <w:rFonts w:asciiTheme="majorHAnsi" w:hAnsiTheme="majorHAnsi" w:cs="Calibri"/>
                <w:sz w:val="22"/>
                <w:lang w:val="en-GB" w:eastAsia="en-GB"/>
              </w:rPr>
            </w:pPr>
            <w:r w:rsidRPr="00A36BA9">
              <w:rPr>
                <w:rFonts w:asciiTheme="majorHAnsi" w:hAnsiTheme="majorHAnsi" w:cs="Calibri"/>
                <w:sz w:val="22"/>
                <w:lang w:val="en-GB" w:eastAsia="en-GB"/>
              </w:rPr>
              <w:t>Conduct environment impact assessment on each farm in case farmers wish to expand their businesses. Some farms have limited access to water, roads and power stations.</w:t>
            </w:r>
          </w:p>
          <w:p w14:paraId="1BFE4F90" w14:textId="775CAACE" w:rsidR="00AA1987" w:rsidRPr="00A36BA9" w:rsidRDefault="00AA1987" w:rsidP="00044941">
            <w:pPr>
              <w:pStyle w:val="ListParagraph"/>
              <w:numPr>
                <w:ilvl w:val="0"/>
                <w:numId w:val="8"/>
              </w:numPr>
              <w:shd w:val="clear" w:color="auto" w:fill="FFFFFF"/>
              <w:spacing w:before="60" w:after="60"/>
              <w:rPr>
                <w:rFonts w:asciiTheme="majorHAnsi" w:hAnsiTheme="majorHAnsi" w:cs="Calibri"/>
                <w:sz w:val="22"/>
                <w:lang w:val="en-GB" w:eastAsia="en-GB"/>
              </w:rPr>
            </w:pPr>
            <w:r w:rsidRPr="00A36BA9">
              <w:rPr>
                <w:rFonts w:asciiTheme="majorHAnsi" w:hAnsiTheme="majorHAnsi" w:cs="Calibri"/>
                <w:sz w:val="22"/>
                <w:lang w:val="en-GB" w:eastAsia="en-GB"/>
              </w:rPr>
              <w:t>Ensure that provincial offices commit to working with and providing technical assistance to farmers.</w:t>
            </w:r>
          </w:p>
          <w:p w14:paraId="39119A38" w14:textId="7331252E" w:rsidR="00A36BA9" w:rsidRPr="00A36BA9" w:rsidRDefault="00A36BA9" w:rsidP="00044941">
            <w:pPr>
              <w:pStyle w:val="ListParagraph"/>
              <w:numPr>
                <w:ilvl w:val="0"/>
                <w:numId w:val="8"/>
              </w:numPr>
              <w:shd w:val="clear" w:color="auto" w:fill="FFFFFF"/>
              <w:spacing w:before="60" w:after="60"/>
              <w:rPr>
                <w:rFonts w:asciiTheme="majorHAnsi" w:hAnsiTheme="majorHAnsi" w:cs="Calibri"/>
                <w:sz w:val="22"/>
                <w:lang w:val="en-GB" w:eastAsia="en-GB"/>
              </w:rPr>
            </w:pPr>
            <w:r w:rsidRPr="00A36BA9">
              <w:rPr>
                <w:rFonts w:asciiTheme="majorHAnsi" w:hAnsiTheme="majorHAnsi" w:cs="Calibri"/>
                <w:sz w:val="22"/>
                <w:lang w:val="en-GB" w:eastAsia="en-GB"/>
              </w:rPr>
              <w:t>Private-public sector collaborations should be encouraged in creating awareness, as well as transfer of skills and knowledge.</w:t>
            </w:r>
          </w:p>
          <w:p w14:paraId="3F6C4641" w14:textId="18908A9A" w:rsidR="00A36BA9" w:rsidRPr="00A36BA9" w:rsidRDefault="00A36BA9" w:rsidP="00044941">
            <w:pPr>
              <w:pStyle w:val="ListParagraph"/>
              <w:numPr>
                <w:ilvl w:val="0"/>
                <w:numId w:val="8"/>
              </w:numPr>
              <w:shd w:val="clear" w:color="auto" w:fill="FFFFFF"/>
              <w:spacing w:before="60" w:after="60"/>
              <w:rPr>
                <w:rFonts w:asciiTheme="majorHAnsi" w:hAnsiTheme="majorHAnsi" w:cs="Calibri"/>
                <w:sz w:val="22"/>
                <w:lang w:val="en-GB" w:eastAsia="en-GB"/>
              </w:rPr>
            </w:pPr>
            <w:r w:rsidRPr="00A36BA9">
              <w:rPr>
                <w:rFonts w:asciiTheme="majorHAnsi" w:hAnsiTheme="majorHAnsi" w:cs="Calibri"/>
                <w:sz w:val="22"/>
                <w:lang w:val="en-GB" w:eastAsia="en-GB"/>
              </w:rPr>
              <w:t xml:space="preserve">Encourage involvement of youth </w:t>
            </w:r>
            <w:r w:rsidR="006528CC">
              <w:rPr>
                <w:rFonts w:asciiTheme="majorHAnsi" w:hAnsiTheme="majorHAnsi" w:cs="Calibri"/>
                <w:sz w:val="22"/>
                <w:lang w:val="en-GB" w:eastAsia="en-GB"/>
              </w:rPr>
              <w:t xml:space="preserve">and women </w:t>
            </w:r>
            <w:r w:rsidRPr="00A36BA9">
              <w:rPr>
                <w:rFonts w:asciiTheme="majorHAnsi" w:hAnsiTheme="majorHAnsi" w:cs="Calibri"/>
                <w:sz w:val="22"/>
                <w:lang w:val="en-GB" w:eastAsia="en-GB"/>
              </w:rPr>
              <w:t>in agricultural activities and teach them the importance of producing food at household and community level.</w:t>
            </w:r>
          </w:p>
          <w:p w14:paraId="62154558" w14:textId="533D40A3" w:rsidR="00A36BA9" w:rsidRPr="00A36BA9" w:rsidRDefault="00A36BA9" w:rsidP="00044941">
            <w:pPr>
              <w:pStyle w:val="ListParagraph"/>
              <w:numPr>
                <w:ilvl w:val="0"/>
                <w:numId w:val="8"/>
              </w:numPr>
              <w:shd w:val="clear" w:color="auto" w:fill="FFFFFF"/>
              <w:spacing w:before="60" w:after="60"/>
              <w:rPr>
                <w:rFonts w:asciiTheme="majorHAnsi" w:hAnsiTheme="majorHAnsi" w:cs="Calibri"/>
                <w:sz w:val="22"/>
                <w:lang w:val="en-GB" w:eastAsia="en-GB"/>
              </w:rPr>
            </w:pPr>
            <w:r w:rsidRPr="00A36BA9">
              <w:rPr>
                <w:rFonts w:asciiTheme="majorHAnsi" w:hAnsiTheme="majorHAnsi" w:cs="Calibri"/>
                <w:sz w:val="22"/>
                <w:lang w:val="en-GB" w:eastAsia="en-GB"/>
              </w:rPr>
              <w:t>Advocate for teaching and learning of subjects that lead to acquiring higher education training in agriculture. Many rural schools are not aware that learners require mathematics and natural sciences to pursue a qualification in agricultural sciences.</w:t>
            </w:r>
          </w:p>
          <w:p w14:paraId="0BBE969E" w14:textId="186CAB8F" w:rsidR="00AA1987" w:rsidRPr="00AA1987" w:rsidRDefault="00AA1987" w:rsidP="00AA1987">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p>
        </w:tc>
      </w:tr>
      <w:tr w:rsidR="0012494A" w:rsidRPr="00A32CD9" w14:paraId="13465AEF" w14:textId="77777777" w:rsidTr="00F2313A">
        <w:trPr>
          <w:trHeight w:val="369"/>
        </w:trPr>
        <w:tc>
          <w:tcPr>
            <w:tcW w:w="5000" w:type="pct"/>
            <w:gridSpan w:val="2"/>
          </w:tcPr>
          <w:p w14:paraId="0413EBCE" w14:textId="18D28AD4" w:rsidR="00DF7DA1" w:rsidRPr="00A32CD9" w:rsidRDefault="00013E09" w:rsidP="00044941">
            <w:pPr>
              <w:pStyle w:val="ListParagraph"/>
              <w:numPr>
                <w:ilvl w:val="0"/>
                <w:numId w:val="3"/>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66978D4A" w14:textId="5E0409E0" w:rsidR="0012494A" w:rsidRDefault="008F584E" w:rsidP="001845BC">
            <w:pPr>
              <w:pStyle w:val="ListParagraph"/>
              <w:numPr>
                <w:ilvl w:val="0"/>
                <w:numId w:val="0"/>
              </w:numPr>
              <w:shd w:val="clear" w:color="auto" w:fill="FFFFFF"/>
              <w:spacing w:before="60" w:after="60"/>
              <w:ind w:left="720"/>
              <w:rPr>
                <w:rFonts w:asciiTheme="majorHAnsi" w:hAnsiTheme="majorHAnsi" w:cs="Calibri"/>
                <w:sz w:val="22"/>
              </w:rPr>
            </w:pPr>
            <w:r w:rsidRPr="00A32CD9">
              <w:rPr>
                <w:rFonts w:asciiTheme="majorHAnsi" w:hAnsiTheme="majorHAnsi" w:cs="Calibri"/>
                <w:i/>
                <w:iCs/>
                <w:sz w:val="22"/>
              </w:rPr>
              <w:t xml:space="preserve">Describe the key elements that need to be in place to </w:t>
            </w:r>
            <w:r w:rsidR="00F361BA" w:rsidRPr="00A32CD9">
              <w:rPr>
                <w:rFonts w:asciiTheme="majorHAnsi" w:hAnsiTheme="majorHAnsi" w:cs="Calibri"/>
                <w:i/>
                <w:iCs/>
                <w:sz w:val="22"/>
              </w:rPr>
              <w:t xml:space="preserve">make the initiative sustainable, including </w:t>
            </w:r>
            <w:r w:rsidRPr="00A32CD9">
              <w:rPr>
                <w:rFonts w:asciiTheme="majorHAnsi" w:hAnsiTheme="majorHAnsi" w:cs="Calibri"/>
                <w:i/>
                <w:iCs/>
                <w:sz w:val="22"/>
              </w:rPr>
              <w:t>enabling environment</w:t>
            </w:r>
            <w:r w:rsidR="00B1311E" w:rsidRPr="00A32CD9">
              <w:rPr>
                <w:rFonts w:asciiTheme="majorHAnsi" w:hAnsiTheme="majorHAnsi" w:cs="Calibri"/>
                <w:i/>
                <w:iCs/>
                <w:sz w:val="22"/>
              </w:rPr>
              <w:t xml:space="preserve"> (legal and policy frameworks</w:t>
            </w:r>
            <w:r w:rsidR="00394D93" w:rsidRPr="00A32CD9">
              <w:rPr>
                <w:rFonts w:asciiTheme="majorHAnsi" w:hAnsiTheme="majorHAnsi" w:cs="Calibri"/>
                <w:i/>
                <w:iCs/>
                <w:sz w:val="22"/>
              </w:rPr>
              <w:t xml:space="preserve"> and </w:t>
            </w:r>
            <w:r w:rsidR="00B1311E" w:rsidRPr="00A32CD9">
              <w:rPr>
                <w:rFonts w:asciiTheme="majorHAnsi" w:hAnsiTheme="majorHAnsi" w:cs="Calibri"/>
                <w:i/>
                <w:iCs/>
                <w:sz w:val="22"/>
              </w:rPr>
              <w:t>institutions</w:t>
            </w:r>
            <w:r w:rsidR="00394D93" w:rsidRPr="00A32CD9">
              <w:rPr>
                <w:rFonts w:asciiTheme="majorHAnsi" w:hAnsiTheme="majorHAnsi" w:cs="Calibri"/>
                <w:i/>
                <w:iCs/>
                <w:sz w:val="22"/>
              </w:rPr>
              <w:t>)</w:t>
            </w:r>
            <w:r w:rsidR="0019396F" w:rsidRPr="00A32CD9">
              <w:rPr>
                <w:rFonts w:asciiTheme="majorHAnsi" w:hAnsiTheme="majorHAnsi" w:cs="Calibri"/>
                <w:i/>
                <w:iCs/>
                <w:sz w:val="22"/>
              </w:rPr>
              <w:t xml:space="preserve">, local ownership, accountability, etc. </w:t>
            </w:r>
          </w:p>
          <w:p w14:paraId="1238A98F" w14:textId="398A9E3B" w:rsidR="00F0087B" w:rsidRDefault="00F0087B" w:rsidP="00F0087B">
            <w:pPr>
              <w:pStyle w:val="ListParagraph"/>
              <w:numPr>
                <w:ilvl w:val="0"/>
                <w:numId w:val="11"/>
              </w:numPr>
              <w:shd w:val="clear" w:color="auto" w:fill="FFFFFF"/>
              <w:spacing w:before="60" w:after="60"/>
              <w:rPr>
                <w:rFonts w:asciiTheme="majorHAnsi" w:hAnsiTheme="majorHAnsi" w:cs="Calibri"/>
                <w:sz w:val="22"/>
              </w:rPr>
            </w:pPr>
            <w:r>
              <w:rPr>
                <w:rFonts w:asciiTheme="majorHAnsi" w:hAnsiTheme="majorHAnsi" w:cs="Calibri"/>
                <w:sz w:val="22"/>
              </w:rPr>
              <w:t>Once farmers have been given feedback on how to manage poultry production and troubleshoot challenges that impede profitability and sustainability.</w:t>
            </w:r>
          </w:p>
          <w:p w14:paraId="46DAAC4A" w14:textId="53CD12EF" w:rsidR="00F0087B" w:rsidRPr="00F0087B" w:rsidRDefault="00F0087B" w:rsidP="00F0087B">
            <w:pPr>
              <w:pStyle w:val="ListParagraph"/>
              <w:numPr>
                <w:ilvl w:val="0"/>
                <w:numId w:val="11"/>
              </w:numPr>
              <w:shd w:val="clear" w:color="auto" w:fill="FFFFFF"/>
              <w:spacing w:before="60" w:after="60"/>
              <w:rPr>
                <w:rFonts w:asciiTheme="majorHAnsi" w:hAnsiTheme="majorHAnsi" w:cs="Calibri"/>
                <w:sz w:val="22"/>
              </w:rPr>
            </w:pPr>
            <w:r w:rsidRPr="00F0087B">
              <w:rPr>
                <w:rFonts w:asciiTheme="majorHAnsi" w:hAnsiTheme="majorHAnsi" w:cs="Calibri"/>
                <w:sz w:val="22"/>
              </w:rPr>
              <w:lastRenderedPageBreak/>
              <w:t>Farmers participating in the scheme have started to realize and appreciate the intervention by the DALRRD as it is bearing fruits in the form of profit. For as long as they continue to derive positive benefits, the good practice</w:t>
            </w:r>
            <w:r>
              <w:rPr>
                <w:rFonts w:asciiTheme="majorHAnsi" w:hAnsiTheme="majorHAnsi" w:cs="Calibri"/>
                <w:sz w:val="22"/>
              </w:rPr>
              <w:t>s</w:t>
            </w:r>
            <w:r w:rsidRPr="00F0087B">
              <w:rPr>
                <w:rFonts w:asciiTheme="majorHAnsi" w:hAnsiTheme="majorHAnsi" w:cs="Calibri"/>
                <w:sz w:val="22"/>
              </w:rPr>
              <w:t xml:space="preserve"> can be sustainable.</w:t>
            </w:r>
          </w:p>
          <w:p w14:paraId="4E106D52" w14:textId="25588FAE" w:rsidR="00F0087B" w:rsidRPr="00F0087B" w:rsidRDefault="00F0087B" w:rsidP="00F0087B">
            <w:pPr>
              <w:pStyle w:val="ListParagraph"/>
              <w:numPr>
                <w:ilvl w:val="0"/>
                <w:numId w:val="11"/>
              </w:numPr>
              <w:shd w:val="clear" w:color="auto" w:fill="FFFFFF"/>
              <w:spacing w:before="60" w:after="60"/>
              <w:rPr>
                <w:rFonts w:asciiTheme="majorHAnsi" w:hAnsiTheme="majorHAnsi" w:cs="Calibri"/>
                <w:sz w:val="22"/>
              </w:rPr>
            </w:pPr>
            <w:r w:rsidRPr="00F0087B">
              <w:rPr>
                <w:rFonts w:asciiTheme="majorHAnsi" w:hAnsiTheme="majorHAnsi" w:cs="Calibri"/>
                <w:sz w:val="22"/>
              </w:rPr>
              <w:t>Poultry production continues to be seen as a pathway out of poverty. As the cheapest source of protein, poultry will remain the main commodity that small</w:t>
            </w:r>
            <w:r>
              <w:rPr>
                <w:rFonts w:asciiTheme="majorHAnsi" w:hAnsiTheme="majorHAnsi" w:cs="Calibri"/>
                <w:sz w:val="22"/>
              </w:rPr>
              <w:t>-</w:t>
            </w:r>
            <w:r w:rsidRPr="00F0087B">
              <w:rPr>
                <w:rFonts w:asciiTheme="majorHAnsi" w:hAnsiTheme="majorHAnsi" w:cs="Calibri"/>
                <w:sz w:val="22"/>
              </w:rPr>
              <w:t xml:space="preserve">scale farmers look up to for income generation and food security. Now that </w:t>
            </w:r>
            <w:r>
              <w:rPr>
                <w:rFonts w:asciiTheme="majorHAnsi" w:hAnsiTheme="majorHAnsi" w:cs="Calibri"/>
                <w:sz w:val="22"/>
              </w:rPr>
              <w:t xml:space="preserve">farmers are aware of the business side of their poultry production systems, </w:t>
            </w:r>
            <w:r w:rsidRPr="00F0087B">
              <w:rPr>
                <w:rFonts w:asciiTheme="majorHAnsi" w:hAnsiTheme="majorHAnsi" w:cs="Calibri"/>
                <w:sz w:val="22"/>
              </w:rPr>
              <w:t>they are more focused on profit and managing their poultry as a business.</w:t>
            </w:r>
          </w:p>
          <w:p w14:paraId="5BFBC724" w14:textId="28D956B6" w:rsidR="00F0087B" w:rsidRPr="00F0087B" w:rsidRDefault="00F0087B" w:rsidP="00F0087B">
            <w:pPr>
              <w:pStyle w:val="ListParagraph"/>
              <w:numPr>
                <w:ilvl w:val="0"/>
                <w:numId w:val="11"/>
              </w:numPr>
              <w:shd w:val="clear" w:color="auto" w:fill="FFFFFF"/>
              <w:spacing w:before="60" w:after="60"/>
              <w:rPr>
                <w:rFonts w:asciiTheme="majorHAnsi" w:hAnsiTheme="majorHAnsi" w:cs="Calibri"/>
                <w:sz w:val="22"/>
              </w:rPr>
            </w:pPr>
            <w:r w:rsidRPr="00F0087B">
              <w:rPr>
                <w:rFonts w:asciiTheme="majorHAnsi" w:hAnsiTheme="majorHAnsi" w:cs="Calibri"/>
                <w:sz w:val="22"/>
              </w:rPr>
              <w:t>Through the intervention, other farmers have started grouping themselves to manage the placement and marketing of their produce. They have developed social media platform to share information on when, where product is ready for market. In this way, they can direct their client on where to source their preferred meat-chicken.</w:t>
            </w:r>
          </w:p>
          <w:p w14:paraId="28CE740A" w14:textId="675FF06E" w:rsidR="00BF46E8" w:rsidRPr="00BF46E8" w:rsidRDefault="00BF46E8" w:rsidP="001845BC">
            <w:pPr>
              <w:pStyle w:val="ListParagraph"/>
              <w:numPr>
                <w:ilvl w:val="0"/>
                <w:numId w:val="0"/>
              </w:numPr>
              <w:shd w:val="clear" w:color="auto" w:fill="FFFFFF"/>
              <w:spacing w:before="60" w:after="60"/>
              <w:ind w:left="720"/>
              <w:rPr>
                <w:rFonts w:asciiTheme="majorHAnsi" w:hAnsiTheme="majorHAnsi" w:cs="Calibri"/>
                <w:sz w:val="22"/>
                <w:lang w:val="en-GB" w:eastAsia="en-GB"/>
              </w:rPr>
            </w:pPr>
          </w:p>
        </w:tc>
      </w:tr>
      <w:tr w:rsidR="0012494A" w:rsidRPr="00A32CD9" w14:paraId="4EB324B5" w14:textId="77777777" w:rsidTr="00992FA8">
        <w:trPr>
          <w:trHeight w:val="5140"/>
        </w:trPr>
        <w:tc>
          <w:tcPr>
            <w:tcW w:w="5000" w:type="pct"/>
            <w:gridSpan w:val="2"/>
          </w:tcPr>
          <w:p w14:paraId="39AA8817" w14:textId="2BF5FC2C" w:rsidR="00A61A89" w:rsidRPr="00A32CD9" w:rsidRDefault="00A61A89" w:rsidP="00044941">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sz w:val="22"/>
                <w:lang w:val="en-GB"/>
              </w:rPr>
              <w:lastRenderedPageBreak/>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069013D6" w:rsidR="00BD6DAC" w:rsidRPr="00A32CD9" w:rsidRDefault="00BD6DAC" w:rsidP="00BD6DAC">
            <w:pPr>
              <w:spacing w:after="0"/>
              <w:ind w:left="720"/>
              <w:rPr>
                <w:rFonts w:asciiTheme="majorHAnsi" w:hAnsiTheme="majorHAnsi" w:cstheme="minorHAnsi"/>
              </w:rPr>
            </w:pPr>
            <w:r w:rsidRPr="00A32CD9">
              <w:rPr>
                <w:rFonts w:asciiTheme="majorHAnsi" w:hAnsiTheme="majorHAnsi" w:cstheme="minorHAnsi"/>
                <w:lang w:val="en-GB"/>
              </w:rPr>
              <w:t>“</w:t>
            </w:r>
            <w:r w:rsidR="007A2E7B" w:rsidRPr="00A32CD9">
              <w:rPr>
                <w:rFonts w:asciiTheme="majorHAnsi" w:hAnsiTheme="majorHAnsi" w:cstheme="minorHAnsi"/>
                <w:b/>
                <w:bCs/>
                <w:i/>
                <w:iCs/>
              </w:rPr>
              <w:t>Community</w:t>
            </w:r>
            <w:r w:rsidRPr="00A32CD9">
              <w:rPr>
                <w:rFonts w:asciiTheme="majorHAnsi" w:hAnsiTheme="majorHAnsi" w:cstheme="minorHAnsi"/>
                <w:b/>
                <w:bCs/>
                <w:i/>
                <w:iCs/>
              </w:rPr>
              <w:t xml:space="preserve">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A32CD9">
              <w:rPr>
                <w:rFonts w:asciiTheme="majorHAnsi" w:hAnsiTheme="majorHAnsi" w:cstheme="minorHAnsi"/>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640F109B" w:rsidR="00032C6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Strong"/>
                <w:rFonts w:asciiTheme="majorHAnsi" w:hAnsiTheme="majorHAnsi" w:cs="Calibri"/>
                <w:b w:val="0"/>
                <w:bCs w:val="0"/>
                <w:sz w:val="22"/>
              </w:rPr>
              <w:t xml:space="preserve">community-led collective action for </w:t>
            </w:r>
            <w:r w:rsidR="00CA5248" w:rsidRPr="00A32CD9">
              <w:rPr>
                <w:rStyle w:val="Strong"/>
                <w:rFonts w:asciiTheme="majorHAnsi" w:hAnsiTheme="majorHAnsi" w:cs="Calibri"/>
                <w:b w:val="0"/>
                <w:bCs w:val="0"/>
                <w:sz w:val="22"/>
              </w:rPr>
              <w:t xml:space="preserve">inclusive rural transformation, </w:t>
            </w:r>
            <w:r w:rsidR="00E74F25" w:rsidRPr="00A32CD9">
              <w:rPr>
                <w:rStyle w:val="Strong"/>
                <w:rFonts w:asciiTheme="majorHAnsi" w:hAnsiTheme="majorHAnsi" w:cs="Calibri"/>
                <w:b w:val="0"/>
                <w:bCs w:val="0"/>
                <w:sz w:val="22"/>
              </w:rPr>
              <w:t xml:space="preserve">people’s </w:t>
            </w:r>
            <w:r w:rsidR="00845513" w:rsidRPr="00A32CD9">
              <w:rPr>
                <w:rStyle w:val="Strong"/>
                <w:rFonts w:asciiTheme="majorHAnsi" w:hAnsiTheme="majorHAnsi" w:cs="Calibri"/>
                <w:b w:val="0"/>
                <w:bCs w:val="0"/>
                <w:sz w:val="22"/>
              </w:rPr>
              <w:t>em</w:t>
            </w:r>
            <w:r w:rsidR="00845513" w:rsidRPr="00A32CD9">
              <w:rPr>
                <w:rStyle w:val="Strong"/>
                <w:rFonts w:asciiTheme="majorHAnsi" w:hAnsiTheme="majorHAnsi"/>
                <w:b w:val="0"/>
                <w:bCs w:val="0"/>
                <w:sz w:val="22"/>
              </w:rPr>
              <w:t xml:space="preserve">powerment </w:t>
            </w:r>
            <w:r w:rsidR="00E74F25" w:rsidRPr="00A32CD9">
              <w:rPr>
                <w:rStyle w:val="Strong"/>
                <w:rFonts w:asciiTheme="majorHAnsi" w:hAnsiTheme="majorHAnsi"/>
                <w:b w:val="0"/>
                <w:bCs w:val="0"/>
                <w:sz w:val="22"/>
              </w:rPr>
              <w:t xml:space="preserve">and gender equality. </w:t>
            </w:r>
          </w:p>
          <w:p w14:paraId="30FCF861" w14:textId="2CF20A44" w:rsidR="0022665B" w:rsidRPr="00033971" w:rsidRDefault="00033971" w:rsidP="00E74F25">
            <w:pPr>
              <w:pStyle w:val="ListParagraph"/>
              <w:numPr>
                <w:ilvl w:val="0"/>
                <w:numId w:val="0"/>
              </w:numPr>
              <w:spacing w:after="0" w:line="240" w:lineRule="auto"/>
              <w:ind w:left="720"/>
              <w:rPr>
                <w:rStyle w:val="Strong"/>
                <w:rFonts w:asciiTheme="majorHAnsi" w:hAnsiTheme="majorHAnsi"/>
                <w:b w:val="0"/>
                <w:bCs w:val="0"/>
                <w:sz w:val="22"/>
              </w:rPr>
            </w:pPr>
            <w:r w:rsidRPr="00033971">
              <w:rPr>
                <w:rStyle w:val="Strong"/>
                <w:rFonts w:asciiTheme="majorHAnsi" w:hAnsiTheme="majorHAnsi"/>
                <w:b w:val="0"/>
                <w:bCs w:val="0"/>
                <w:sz w:val="22"/>
              </w:rPr>
              <w:t>We consider c</w:t>
            </w:r>
            <w:r w:rsidRPr="00033971">
              <w:rPr>
                <w:rStyle w:val="Strong"/>
                <w:b w:val="0"/>
                <w:bCs w:val="0"/>
              </w:rPr>
              <w:t xml:space="preserve">ommunity engagement as partnership brokerage. In this brokerage, we consider community, ourselves and other stakeholders’ interests in defining our partnership. We consider each other equals in knowledge </w:t>
            </w:r>
            <w:r>
              <w:rPr>
                <w:rStyle w:val="Strong"/>
                <w:b w:val="0"/>
                <w:bCs w:val="0"/>
              </w:rPr>
              <w:t>and experiences that lead to successful implementation of interventions.</w:t>
            </w:r>
          </w:p>
          <w:p w14:paraId="1CE31541" w14:textId="01D6C7D5" w:rsidR="006F2D52" w:rsidRPr="00A32CD9" w:rsidRDefault="006F2D52" w:rsidP="00E74F25">
            <w:pPr>
              <w:pStyle w:val="ListParagraph"/>
              <w:numPr>
                <w:ilvl w:val="0"/>
                <w:numId w:val="0"/>
              </w:numPr>
              <w:spacing w:after="0" w:line="240" w:lineRule="auto"/>
              <w:ind w:left="720"/>
              <w:rPr>
                <w:rFonts w:asciiTheme="majorHAnsi" w:hAnsiTheme="majorHAnsi" w:cs="Calibri"/>
                <w:sz w:val="22"/>
                <w:lang w:val="en-GB"/>
              </w:rPr>
            </w:pPr>
          </w:p>
        </w:tc>
      </w:tr>
      <w:tr w:rsidR="001606C9" w:rsidRPr="00A32CD9" w14:paraId="03E259FC" w14:textId="77777777" w:rsidTr="001845BC">
        <w:trPr>
          <w:trHeight w:val="865"/>
        </w:trPr>
        <w:tc>
          <w:tcPr>
            <w:tcW w:w="5000" w:type="pct"/>
            <w:gridSpan w:val="2"/>
          </w:tcPr>
          <w:p w14:paraId="3DECC78B" w14:textId="77777777" w:rsidR="001606C9" w:rsidRPr="00832E5B" w:rsidRDefault="001606C9" w:rsidP="00044941">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35BBE238" w14:textId="12FA6284" w:rsidR="00832E5B" w:rsidRPr="00832E5B" w:rsidRDefault="00414380" w:rsidP="00832E5B">
            <w:pPr>
              <w:pStyle w:val="ListParagraph"/>
              <w:numPr>
                <w:ilvl w:val="0"/>
                <w:numId w:val="0"/>
              </w:numPr>
              <w:ind w:left="339"/>
              <w:contextualSpacing/>
              <w:rPr>
                <w:rFonts w:asciiTheme="majorHAnsi" w:hAnsiTheme="majorHAnsi" w:cs="Calibri"/>
                <w:sz w:val="22"/>
                <w:lang w:val="en-GB"/>
              </w:rPr>
            </w:pPr>
            <w:r>
              <w:rPr>
                <w:rFonts w:asciiTheme="majorHAnsi" w:hAnsiTheme="majorHAnsi" w:cs="Calibri"/>
                <w:sz w:val="22"/>
                <w:lang w:val="en-GB"/>
              </w:rPr>
              <w:t xml:space="preserve">We need methodologies that help define interests amongst partners and the community, as well as the focusing frameworks that lead to shared goals.   </w:t>
            </w:r>
          </w:p>
        </w:tc>
      </w:tr>
      <w:tr w:rsidR="00BC30B7" w:rsidRPr="00A32CD9" w14:paraId="03E06A2E" w14:textId="77777777" w:rsidTr="00F2313A">
        <w:trPr>
          <w:trHeight w:val="369"/>
        </w:trPr>
        <w:tc>
          <w:tcPr>
            <w:tcW w:w="5000" w:type="pct"/>
            <w:gridSpan w:val="2"/>
          </w:tcPr>
          <w:p w14:paraId="7BAB226B" w14:textId="175C90B3" w:rsidR="00BC30B7" w:rsidRPr="00DB16DB" w:rsidRDefault="00BC30B7" w:rsidP="00044941">
            <w:pPr>
              <w:pStyle w:val="ListParagraph"/>
              <w:numPr>
                <w:ilvl w:val="0"/>
                <w:numId w:val="3"/>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p>
          <w:p w14:paraId="5527E291" w14:textId="4B754D1E" w:rsidR="00DB16DB" w:rsidRPr="00A32CD9" w:rsidRDefault="00DB16DB" w:rsidP="00DB16DB">
            <w:pPr>
              <w:pStyle w:val="ListParagraph"/>
              <w:numPr>
                <w:ilvl w:val="0"/>
                <w:numId w:val="0"/>
              </w:numPr>
              <w:spacing w:after="0"/>
              <w:ind w:left="332"/>
              <w:contextualSpacing/>
              <w:rPr>
                <w:rFonts w:asciiTheme="majorHAnsi" w:hAnsiTheme="majorHAnsi" w:cs="Calibri"/>
                <w:sz w:val="22"/>
              </w:rPr>
            </w:pPr>
            <w:r>
              <w:rPr>
                <w:rFonts w:asciiTheme="majorHAnsi" w:hAnsiTheme="majorHAnsi" w:cs="Calibri"/>
                <w:sz w:val="22"/>
                <w:lang w:eastAsia="en-GB"/>
              </w:rPr>
              <w:lastRenderedPageBreak/>
              <w:t>FAO can play a role of supporting refinement of community engagement approaches and skills in partnership brokerage. Moreover, FAO can help with proper evaluation of the effectiveness of the proposed methodologies of community engagement.</w:t>
            </w:r>
            <w:r w:rsidR="00BE1F95">
              <w:rPr>
                <w:rFonts w:asciiTheme="majorHAnsi" w:hAnsiTheme="majorHAnsi" w:cs="Calibri"/>
                <w:sz w:val="22"/>
                <w:lang w:eastAsia="en-GB"/>
              </w:rPr>
              <w:t xml:space="preserve"> Once validated, then they can support policy advocacy, capacity building and upscale the use of the methodology.</w:t>
            </w:r>
          </w:p>
          <w:p w14:paraId="00F2F652" w14:textId="75E9FE3D" w:rsidR="00B47668" w:rsidRPr="00A32CD9" w:rsidRDefault="00B47668" w:rsidP="001845BC">
            <w:pPr>
              <w:pStyle w:val="ListParagraph"/>
              <w:numPr>
                <w:ilvl w:val="0"/>
                <w:numId w:val="0"/>
              </w:numPr>
              <w:spacing w:after="0"/>
              <w:ind w:left="332"/>
              <w:contextualSpacing/>
              <w:rPr>
                <w:rFonts w:asciiTheme="majorHAnsi" w:hAnsiTheme="majorHAnsi" w:cs="Calibri"/>
                <w:sz w:val="22"/>
              </w:rPr>
            </w:pPr>
          </w:p>
        </w:tc>
      </w:tr>
      <w:tr w:rsidR="00E2637D" w:rsidRPr="00A32CD9" w14:paraId="1864253A" w14:textId="77777777" w:rsidTr="00663985">
        <w:tblPrEx>
          <w:tblLook w:val="0000" w:firstRow="0" w:lastRow="0" w:firstColumn="0" w:lastColumn="0" w:noHBand="0" w:noVBand="0"/>
        </w:tblPrEx>
        <w:trPr>
          <w:trHeight w:val="1215"/>
        </w:trPr>
        <w:tc>
          <w:tcPr>
            <w:tcW w:w="2484" w:type="pct"/>
          </w:tcPr>
          <w:p w14:paraId="4015C17A" w14:textId="4B91CB6F" w:rsidR="00E2637D" w:rsidRPr="00A32CD9"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lastRenderedPageBreak/>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w:t>
            </w:r>
            <w:r w:rsidR="00EA2149" w:rsidRPr="00A32CD9">
              <w:rPr>
                <w:rFonts w:asciiTheme="majorHAnsi" w:eastAsia="Calibri" w:hAnsiTheme="majorHAnsi" w:cs="Calibri"/>
                <w:b/>
                <w:bCs/>
                <w:sz w:val="22"/>
              </w:rPr>
              <w:t>e.g.,</w:t>
            </w:r>
            <w:r w:rsidR="0067413D" w:rsidRPr="00A32CD9">
              <w:rPr>
                <w:rFonts w:asciiTheme="majorHAnsi" w:eastAsia="Calibri" w:hAnsiTheme="majorHAnsi" w:cs="Calibri"/>
                <w:b/>
                <w:bCs/>
                <w:sz w:val="22"/>
              </w:rPr>
              <w:t xml:space="preserve"> reports, communication products, videos, articles)</w:t>
            </w:r>
          </w:p>
        </w:tc>
        <w:tc>
          <w:tcPr>
            <w:tcW w:w="2516" w:type="pct"/>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717356EC" w14:textId="77777777" w:rsidR="00E2637D" w:rsidRPr="00A32CD9" w:rsidRDefault="00E2637D" w:rsidP="007C4D9E">
            <w:pPr>
              <w:spacing w:before="200" w:after="240"/>
              <w:contextualSpacing/>
              <w:rPr>
                <w:rFonts w:asciiTheme="majorHAnsi" w:eastAsia="Calibri" w:hAnsiTheme="majorHAnsi" w:cs="Calibri"/>
                <w:i/>
                <w:iCs/>
                <w:sz w:val="22"/>
              </w:rPr>
            </w:pPr>
          </w:p>
          <w:p w14:paraId="70DA83E2" w14:textId="77777777" w:rsidR="00E2637D" w:rsidRPr="00A32CD9" w:rsidRDefault="00E2637D" w:rsidP="007C4D9E">
            <w:pPr>
              <w:spacing w:before="200" w:after="240"/>
              <w:contextualSpacing/>
              <w:rPr>
                <w:rFonts w:asciiTheme="majorHAnsi" w:eastAsia="Calibri" w:hAnsiTheme="majorHAnsi" w:cs="Calibri"/>
                <w:sz w:val="22"/>
              </w:rPr>
            </w:pPr>
          </w:p>
          <w:p w14:paraId="159E9B9F" w14:textId="77777777" w:rsidR="003A6D83" w:rsidRPr="00A32CD9" w:rsidRDefault="003A6D83" w:rsidP="007C4D9E">
            <w:pPr>
              <w:spacing w:before="200" w:after="240"/>
              <w:contextualSpacing/>
              <w:rPr>
                <w:rFonts w:asciiTheme="majorHAnsi" w:eastAsia="Calibri" w:hAnsiTheme="majorHAnsi" w:cs="Calibri"/>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15"/>
      <w:footerReference w:type="default" r:id="rId16"/>
      <w:headerReference w:type="first" r:id="rId17"/>
      <w:footerReference w:type="first" r:id="rId18"/>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340E4" w14:textId="77777777" w:rsidR="00C3131E" w:rsidRDefault="00C3131E" w:rsidP="00D079C6">
      <w:pPr>
        <w:spacing w:after="0"/>
      </w:pPr>
      <w:r>
        <w:separator/>
      </w:r>
    </w:p>
    <w:p w14:paraId="278D4D70" w14:textId="77777777" w:rsidR="00C3131E" w:rsidRDefault="00C3131E"/>
  </w:endnote>
  <w:endnote w:type="continuationSeparator" w:id="0">
    <w:p w14:paraId="28351B58" w14:textId="77777777" w:rsidR="00C3131E" w:rsidRDefault="00C3131E" w:rsidP="00D079C6">
      <w:pPr>
        <w:spacing w:after="0"/>
      </w:pPr>
      <w:r>
        <w:continuationSeparator/>
      </w:r>
    </w:p>
    <w:p w14:paraId="1866D2D1" w14:textId="77777777" w:rsidR="00C3131E" w:rsidRDefault="00C3131E"/>
  </w:endnote>
  <w:endnote w:type="continuationNotice" w:id="1">
    <w:p w14:paraId="44158326" w14:textId="77777777" w:rsidR="00C3131E" w:rsidRDefault="00C313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D0611" w14:textId="77777777" w:rsidR="00C3131E" w:rsidRDefault="00C3131E" w:rsidP="00D079C6">
      <w:pPr>
        <w:spacing w:after="0"/>
      </w:pPr>
      <w:r>
        <w:separator/>
      </w:r>
    </w:p>
    <w:p w14:paraId="068E7C44" w14:textId="77777777" w:rsidR="00C3131E" w:rsidRDefault="00C3131E"/>
  </w:footnote>
  <w:footnote w:type="continuationSeparator" w:id="0">
    <w:p w14:paraId="34D898AD" w14:textId="77777777" w:rsidR="00C3131E" w:rsidRDefault="00C3131E" w:rsidP="00D079C6">
      <w:pPr>
        <w:spacing w:after="0"/>
      </w:pPr>
      <w:r>
        <w:continuationSeparator/>
      </w:r>
    </w:p>
    <w:p w14:paraId="7465EF66" w14:textId="77777777" w:rsidR="00C3131E" w:rsidRDefault="00C3131E"/>
  </w:footnote>
  <w:footnote w:type="continuationNotice" w:id="1">
    <w:p w14:paraId="1C251385" w14:textId="77777777" w:rsidR="00C3131E" w:rsidRDefault="00C3131E">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21AB6233"/>
    <w:multiLevelType w:val="hybridMultilevel"/>
    <w:tmpl w:val="257EB39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34DF19DB"/>
    <w:multiLevelType w:val="hybridMultilevel"/>
    <w:tmpl w:val="188E7EF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417C66A1"/>
    <w:multiLevelType w:val="hybridMultilevel"/>
    <w:tmpl w:val="810ACEF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15:restartNumberingAfterBreak="0">
    <w:nsid w:val="5C5F01D7"/>
    <w:multiLevelType w:val="hybridMultilevel"/>
    <w:tmpl w:val="8730A7D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6" w15:restartNumberingAfterBreak="0">
    <w:nsid w:val="611A7E7A"/>
    <w:multiLevelType w:val="hybridMultilevel"/>
    <w:tmpl w:val="F246EC2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2067E7"/>
    <w:multiLevelType w:val="hybridMultilevel"/>
    <w:tmpl w:val="A82AF4F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 w15:restartNumberingAfterBreak="0">
    <w:nsid w:val="6BF27CA7"/>
    <w:multiLevelType w:val="hybridMultilevel"/>
    <w:tmpl w:val="BDBA320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F052FD2"/>
    <w:multiLevelType w:val="hybridMultilevel"/>
    <w:tmpl w:val="7E3EA43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num w:numId="1">
    <w:abstractNumId w:val="10"/>
  </w:num>
  <w:num w:numId="2">
    <w:abstractNumId w:val="5"/>
  </w:num>
  <w:num w:numId="3">
    <w:abstractNumId w:val="7"/>
  </w:num>
  <w:num w:numId="4">
    <w:abstractNumId w:val="9"/>
  </w:num>
  <w:num w:numId="5">
    <w:abstractNumId w:val="4"/>
  </w:num>
  <w:num w:numId="6">
    <w:abstractNumId w:val="6"/>
  </w:num>
  <w:num w:numId="7">
    <w:abstractNumId w:val="3"/>
  </w:num>
  <w:num w:numId="8">
    <w:abstractNumId w:val="8"/>
  </w:num>
  <w:num w:numId="9">
    <w:abstractNumId w:val="11"/>
  </w:num>
  <w:num w:numId="10">
    <w:abstractNumId w:val="1"/>
  </w:num>
  <w:num w:numId="1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1BB"/>
    <w:rsid w:val="000172B3"/>
    <w:rsid w:val="000227C7"/>
    <w:rsid w:val="00022BC4"/>
    <w:rsid w:val="00024193"/>
    <w:rsid w:val="00024380"/>
    <w:rsid w:val="00025F78"/>
    <w:rsid w:val="00025F9F"/>
    <w:rsid w:val="0003099D"/>
    <w:rsid w:val="000317B0"/>
    <w:rsid w:val="00032C69"/>
    <w:rsid w:val="00033971"/>
    <w:rsid w:val="00034100"/>
    <w:rsid w:val="00035B13"/>
    <w:rsid w:val="000367B6"/>
    <w:rsid w:val="00036912"/>
    <w:rsid w:val="00037863"/>
    <w:rsid w:val="000411F2"/>
    <w:rsid w:val="000421C7"/>
    <w:rsid w:val="0004236D"/>
    <w:rsid w:val="00043356"/>
    <w:rsid w:val="00044941"/>
    <w:rsid w:val="0005149B"/>
    <w:rsid w:val="00051767"/>
    <w:rsid w:val="0005190A"/>
    <w:rsid w:val="00054211"/>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7238"/>
    <w:rsid w:val="00081ACF"/>
    <w:rsid w:val="000857C2"/>
    <w:rsid w:val="00086260"/>
    <w:rsid w:val="000862CA"/>
    <w:rsid w:val="000929E7"/>
    <w:rsid w:val="00094770"/>
    <w:rsid w:val="00096E5E"/>
    <w:rsid w:val="000A1617"/>
    <w:rsid w:val="000A1DCA"/>
    <w:rsid w:val="000A21CC"/>
    <w:rsid w:val="000A38A8"/>
    <w:rsid w:val="000A647B"/>
    <w:rsid w:val="000A6EB1"/>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64C2"/>
    <w:rsid w:val="000E7056"/>
    <w:rsid w:val="000E73E4"/>
    <w:rsid w:val="000F0CC4"/>
    <w:rsid w:val="000F2E23"/>
    <w:rsid w:val="000F5B71"/>
    <w:rsid w:val="000F7CB5"/>
    <w:rsid w:val="0010020C"/>
    <w:rsid w:val="00101020"/>
    <w:rsid w:val="00103710"/>
    <w:rsid w:val="00104726"/>
    <w:rsid w:val="0010494B"/>
    <w:rsid w:val="0010568F"/>
    <w:rsid w:val="00111517"/>
    <w:rsid w:val="00114FD8"/>
    <w:rsid w:val="0011611D"/>
    <w:rsid w:val="001163FF"/>
    <w:rsid w:val="00116DFF"/>
    <w:rsid w:val="0011717E"/>
    <w:rsid w:val="001209BC"/>
    <w:rsid w:val="00123AC9"/>
    <w:rsid w:val="00123F9C"/>
    <w:rsid w:val="00124651"/>
    <w:rsid w:val="0012494A"/>
    <w:rsid w:val="00125084"/>
    <w:rsid w:val="001306A8"/>
    <w:rsid w:val="00132A9C"/>
    <w:rsid w:val="00132C13"/>
    <w:rsid w:val="0013340E"/>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2F37"/>
    <w:rsid w:val="001A45EC"/>
    <w:rsid w:val="001A6689"/>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1777"/>
    <w:rsid w:val="00201F18"/>
    <w:rsid w:val="0020209B"/>
    <w:rsid w:val="00202A2B"/>
    <w:rsid w:val="0020495B"/>
    <w:rsid w:val="00204B2A"/>
    <w:rsid w:val="002063DC"/>
    <w:rsid w:val="00207B16"/>
    <w:rsid w:val="00212F7A"/>
    <w:rsid w:val="0021329E"/>
    <w:rsid w:val="0021356E"/>
    <w:rsid w:val="00213685"/>
    <w:rsid w:val="00214A7B"/>
    <w:rsid w:val="00215654"/>
    <w:rsid w:val="00215AF4"/>
    <w:rsid w:val="00220776"/>
    <w:rsid w:val="00220FC1"/>
    <w:rsid w:val="00221581"/>
    <w:rsid w:val="002228EA"/>
    <w:rsid w:val="00223F39"/>
    <w:rsid w:val="0022501F"/>
    <w:rsid w:val="0022665B"/>
    <w:rsid w:val="0023146D"/>
    <w:rsid w:val="002326A5"/>
    <w:rsid w:val="00235327"/>
    <w:rsid w:val="00236D4C"/>
    <w:rsid w:val="00242466"/>
    <w:rsid w:val="00242954"/>
    <w:rsid w:val="00242BC8"/>
    <w:rsid w:val="002446ED"/>
    <w:rsid w:val="00244A42"/>
    <w:rsid w:val="00245034"/>
    <w:rsid w:val="0024649A"/>
    <w:rsid w:val="002475DE"/>
    <w:rsid w:val="00253493"/>
    <w:rsid w:val="00255374"/>
    <w:rsid w:val="00256D72"/>
    <w:rsid w:val="00257BBA"/>
    <w:rsid w:val="00262CFE"/>
    <w:rsid w:val="00262FD8"/>
    <w:rsid w:val="00263C2B"/>
    <w:rsid w:val="00264534"/>
    <w:rsid w:val="002655A7"/>
    <w:rsid w:val="00265980"/>
    <w:rsid w:val="00265E0E"/>
    <w:rsid w:val="00265E6A"/>
    <w:rsid w:val="002660D4"/>
    <w:rsid w:val="00270F2C"/>
    <w:rsid w:val="002732DA"/>
    <w:rsid w:val="002737B7"/>
    <w:rsid w:val="002761E2"/>
    <w:rsid w:val="002778EB"/>
    <w:rsid w:val="00277A2C"/>
    <w:rsid w:val="00277FB6"/>
    <w:rsid w:val="00281A02"/>
    <w:rsid w:val="00282DEA"/>
    <w:rsid w:val="00283133"/>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20E3"/>
    <w:rsid w:val="002D56D7"/>
    <w:rsid w:val="002D645B"/>
    <w:rsid w:val="002E02A1"/>
    <w:rsid w:val="002E0586"/>
    <w:rsid w:val="002E2407"/>
    <w:rsid w:val="002E3A18"/>
    <w:rsid w:val="002E3F02"/>
    <w:rsid w:val="002E57CC"/>
    <w:rsid w:val="002F5516"/>
    <w:rsid w:val="003025C0"/>
    <w:rsid w:val="003045C3"/>
    <w:rsid w:val="00304E0A"/>
    <w:rsid w:val="00307D8B"/>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2512"/>
    <w:rsid w:val="00333A0E"/>
    <w:rsid w:val="003363F6"/>
    <w:rsid w:val="003369B5"/>
    <w:rsid w:val="00340230"/>
    <w:rsid w:val="003407AC"/>
    <w:rsid w:val="00342EE0"/>
    <w:rsid w:val="0034511D"/>
    <w:rsid w:val="003467DE"/>
    <w:rsid w:val="00346BAD"/>
    <w:rsid w:val="00347008"/>
    <w:rsid w:val="00351B73"/>
    <w:rsid w:val="003524E4"/>
    <w:rsid w:val="0035260A"/>
    <w:rsid w:val="00355C12"/>
    <w:rsid w:val="003562B1"/>
    <w:rsid w:val="00356718"/>
    <w:rsid w:val="003576C4"/>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4380"/>
    <w:rsid w:val="00414D94"/>
    <w:rsid w:val="00415E47"/>
    <w:rsid w:val="004168E0"/>
    <w:rsid w:val="00417491"/>
    <w:rsid w:val="0041792E"/>
    <w:rsid w:val="0042380C"/>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00BF"/>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86193"/>
    <w:rsid w:val="0049489C"/>
    <w:rsid w:val="00495E3E"/>
    <w:rsid w:val="004A02BF"/>
    <w:rsid w:val="004A1563"/>
    <w:rsid w:val="004A1790"/>
    <w:rsid w:val="004A4D41"/>
    <w:rsid w:val="004B20C3"/>
    <w:rsid w:val="004B335F"/>
    <w:rsid w:val="004B3639"/>
    <w:rsid w:val="004B53B6"/>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4557"/>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5DAE"/>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5A3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0666"/>
    <w:rsid w:val="005B13AD"/>
    <w:rsid w:val="005B3C11"/>
    <w:rsid w:val="005B3D0E"/>
    <w:rsid w:val="005B5863"/>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45AF"/>
    <w:rsid w:val="005E6E3C"/>
    <w:rsid w:val="005F39A2"/>
    <w:rsid w:val="005F3AFA"/>
    <w:rsid w:val="005F4BC7"/>
    <w:rsid w:val="005F5A29"/>
    <w:rsid w:val="0060013E"/>
    <w:rsid w:val="006028FC"/>
    <w:rsid w:val="0060348A"/>
    <w:rsid w:val="00607F70"/>
    <w:rsid w:val="00612E2E"/>
    <w:rsid w:val="0061359C"/>
    <w:rsid w:val="00613AF7"/>
    <w:rsid w:val="00613E51"/>
    <w:rsid w:val="00614468"/>
    <w:rsid w:val="006146E3"/>
    <w:rsid w:val="006152BF"/>
    <w:rsid w:val="00617E89"/>
    <w:rsid w:val="006222E1"/>
    <w:rsid w:val="006243E6"/>
    <w:rsid w:val="00624DAA"/>
    <w:rsid w:val="00627D3D"/>
    <w:rsid w:val="006313F6"/>
    <w:rsid w:val="00631E59"/>
    <w:rsid w:val="0063372F"/>
    <w:rsid w:val="00635B13"/>
    <w:rsid w:val="006420B5"/>
    <w:rsid w:val="00642134"/>
    <w:rsid w:val="00642CF1"/>
    <w:rsid w:val="00643AF8"/>
    <w:rsid w:val="00645189"/>
    <w:rsid w:val="006453B1"/>
    <w:rsid w:val="006464A5"/>
    <w:rsid w:val="00646CD9"/>
    <w:rsid w:val="006509CA"/>
    <w:rsid w:val="0065250F"/>
    <w:rsid w:val="006528CC"/>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1DB3"/>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0990"/>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5716"/>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585C"/>
    <w:rsid w:val="00717267"/>
    <w:rsid w:val="00721603"/>
    <w:rsid w:val="00724726"/>
    <w:rsid w:val="00725E95"/>
    <w:rsid w:val="00726D7A"/>
    <w:rsid w:val="007279BA"/>
    <w:rsid w:val="007307FA"/>
    <w:rsid w:val="00731B12"/>
    <w:rsid w:val="00732662"/>
    <w:rsid w:val="00734522"/>
    <w:rsid w:val="00735512"/>
    <w:rsid w:val="00736967"/>
    <w:rsid w:val="00736BFE"/>
    <w:rsid w:val="007378FF"/>
    <w:rsid w:val="00737DE1"/>
    <w:rsid w:val="00741A1E"/>
    <w:rsid w:val="00741D18"/>
    <w:rsid w:val="00744A84"/>
    <w:rsid w:val="007452DD"/>
    <w:rsid w:val="007455F1"/>
    <w:rsid w:val="00745E64"/>
    <w:rsid w:val="00745E70"/>
    <w:rsid w:val="007462EB"/>
    <w:rsid w:val="00746684"/>
    <w:rsid w:val="00746B0B"/>
    <w:rsid w:val="007475AF"/>
    <w:rsid w:val="00747720"/>
    <w:rsid w:val="00747799"/>
    <w:rsid w:val="007527DA"/>
    <w:rsid w:val="00755390"/>
    <w:rsid w:val="00756497"/>
    <w:rsid w:val="00760413"/>
    <w:rsid w:val="007606BC"/>
    <w:rsid w:val="00762465"/>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1F34"/>
    <w:rsid w:val="00783498"/>
    <w:rsid w:val="0078372B"/>
    <w:rsid w:val="007837C8"/>
    <w:rsid w:val="007852FD"/>
    <w:rsid w:val="00785471"/>
    <w:rsid w:val="00785F38"/>
    <w:rsid w:val="00786AE7"/>
    <w:rsid w:val="00790F89"/>
    <w:rsid w:val="00795132"/>
    <w:rsid w:val="0079660C"/>
    <w:rsid w:val="007968C1"/>
    <w:rsid w:val="00796E42"/>
    <w:rsid w:val="0079766A"/>
    <w:rsid w:val="007A1F89"/>
    <w:rsid w:val="007A2E7B"/>
    <w:rsid w:val="007A2E87"/>
    <w:rsid w:val="007A57A8"/>
    <w:rsid w:val="007A5F28"/>
    <w:rsid w:val="007A78E2"/>
    <w:rsid w:val="007B25AE"/>
    <w:rsid w:val="007B2927"/>
    <w:rsid w:val="007B6EA5"/>
    <w:rsid w:val="007B6F1D"/>
    <w:rsid w:val="007B70E4"/>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2573"/>
    <w:rsid w:val="00823DDE"/>
    <w:rsid w:val="00824EB7"/>
    <w:rsid w:val="0082501B"/>
    <w:rsid w:val="008253D8"/>
    <w:rsid w:val="0082543F"/>
    <w:rsid w:val="00825E6D"/>
    <w:rsid w:val="00825E7F"/>
    <w:rsid w:val="00826550"/>
    <w:rsid w:val="008303E1"/>
    <w:rsid w:val="008306F9"/>
    <w:rsid w:val="00832491"/>
    <w:rsid w:val="00832617"/>
    <w:rsid w:val="00832E5B"/>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B7BAE"/>
    <w:rsid w:val="008C1A70"/>
    <w:rsid w:val="008C28EC"/>
    <w:rsid w:val="008C2E73"/>
    <w:rsid w:val="008C462E"/>
    <w:rsid w:val="008C4769"/>
    <w:rsid w:val="008C47A5"/>
    <w:rsid w:val="008C5FCE"/>
    <w:rsid w:val="008C69F7"/>
    <w:rsid w:val="008D0875"/>
    <w:rsid w:val="008D34BC"/>
    <w:rsid w:val="008D452C"/>
    <w:rsid w:val="008D66BC"/>
    <w:rsid w:val="008D6F52"/>
    <w:rsid w:val="008D7A5A"/>
    <w:rsid w:val="008E3FB6"/>
    <w:rsid w:val="008E48A2"/>
    <w:rsid w:val="008E503E"/>
    <w:rsid w:val="008E7ADB"/>
    <w:rsid w:val="008E7BED"/>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0D5C"/>
    <w:rsid w:val="00942870"/>
    <w:rsid w:val="00942EE5"/>
    <w:rsid w:val="0094537E"/>
    <w:rsid w:val="0094715D"/>
    <w:rsid w:val="009476BE"/>
    <w:rsid w:val="00947FFE"/>
    <w:rsid w:val="0095135F"/>
    <w:rsid w:val="00952BBA"/>
    <w:rsid w:val="00953EAE"/>
    <w:rsid w:val="009559E9"/>
    <w:rsid w:val="009566E5"/>
    <w:rsid w:val="00961707"/>
    <w:rsid w:val="00963AF3"/>
    <w:rsid w:val="00966B10"/>
    <w:rsid w:val="009673A4"/>
    <w:rsid w:val="00970162"/>
    <w:rsid w:val="0097081D"/>
    <w:rsid w:val="00971A29"/>
    <w:rsid w:val="00971F6C"/>
    <w:rsid w:val="00972C29"/>
    <w:rsid w:val="00975B8F"/>
    <w:rsid w:val="00976721"/>
    <w:rsid w:val="00977547"/>
    <w:rsid w:val="009778C2"/>
    <w:rsid w:val="00977DF8"/>
    <w:rsid w:val="00980C3B"/>
    <w:rsid w:val="00981646"/>
    <w:rsid w:val="00981A80"/>
    <w:rsid w:val="00981E1A"/>
    <w:rsid w:val="009829A3"/>
    <w:rsid w:val="00986837"/>
    <w:rsid w:val="00990540"/>
    <w:rsid w:val="00992FA8"/>
    <w:rsid w:val="009942A8"/>
    <w:rsid w:val="009966C2"/>
    <w:rsid w:val="0099770F"/>
    <w:rsid w:val="009A2C45"/>
    <w:rsid w:val="009A3342"/>
    <w:rsid w:val="009B0DD2"/>
    <w:rsid w:val="009B135F"/>
    <w:rsid w:val="009B467C"/>
    <w:rsid w:val="009B5286"/>
    <w:rsid w:val="009B6871"/>
    <w:rsid w:val="009B6B77"/>
    <w:rsid w:val="009B7FA8"/>
    <w:rsid w:val="009C1CC1"/>
    <w:rsid w:val="009C444E"/>
    <w:rsid w:val="009C516E"/>
    <w:rsid w:val="009C5207"/>
    <w:rsid w:val="009C64E4"/>
    <w:rsid w:val="009C7FD0"/>
    <w:rsid w:val="009D172C"/>
    <w:rsid w:val="009D3D4D"/>
    <w:rsid w:val="009D4B26"/>
    <w:rsid w:val="009D590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1A29"/>
    <w:rsid w:val="00A12398"/>
    <w:rsid w:val="00A13912"/>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36BA9"/>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6989"/>
    <w:rsid w:val="00A97F10"/>
    <w:rsid w:val="00AA008B"/>
    <w:rsid w:val="00AA1987"/>
    <w:rsid w:val="00AA277E"/>
    <w:rsid w:val="00AA4061"/>
    <w:rsid w:val="00AA6273"/>
    <w:rsid w:val="00AB22FA"/>
    <w:rsid w:val="00AB53A9"/>
    <w:rsid w:val="00AC0111"/>
    <w:rsid w:val="00AC12FC"/>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621E"/>
    <w:rsid w:val="00B26442"/>
    <w:rsid w:val="00B26DF9"/>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47E5"/>
    <w:rsid w:val="00BD6DAC"/>
    <w:rsid w:val="00BE0E7D"/>
    <w:rsid w:val="00BE14E2"/>
    <w:rsid w:val="00BE1D22"/>
    <w:rsid w:val="00BE1F95"/>
    <w:rsid w:val="00BE2CAB"/>
    <w:rsid w:val="00BE302B"/>
    <w:rsid w:val="00BE448F"/>
    <w:rsid w:val="00BE5356"/>
    <w:rsid w:val="00BE73FA"/>
    <w:rsid w:val="00BF0E55"/>
    <w:rsid w:val="00BF115F"/>
    <w:rsid w:val="00BF1BBB"/>
    <w:rsid w:val="00BF409B"/>
    <w:rsid w:val="00BF46E8"/>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766D"/>
    <w:rsid w:val="00C3104C"/>
    <w:rsid w:val="00C3131E"/>
    <w:rsid w:val="00C3364B"/>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4285"/>
    <w:rsid w:val="00C64E9C"/>
    <w:rsid w:val="00C6707F"/>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B7AF1"/>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12D3"/>
    <w:rsid w:val="00CE210A"/>
    <w:rsid w:val="00CE2C0D"/>
    <w:rsid w:val="00CE3679"/>
    <w:rsid w:val="00CE3842"/>
    <w:rsid w:val="00CE3E00"/>
    <w:rsid w:val="00CE795B"/>
    <w:rsid w:val="00CF2B06"/>
    <w:rsid w:val="00CF32E0"/>
    <w:rsid w:val="00CF412C"/>
    <w:rsid w:val="00CF5F6F"/>
    <w:rsid w:val="00CF6A0C"/>
    <w:rsid w:val="00D00E7E"/>
    <w:rsid w:val="00D01303"/>
    <w:rsid w:val="00D0493C"/>
    <w:rsid w:val="00D06095"/>
    <w:rsid w:val="00D06C01"/>
    <w:rsid w:val="00D079C6"/>
    <w:rsid w:val="00D10E1F"/>
    <w:rsid w:val="00D1105B"/>
    <w:rsid w:val="00D118B9"/>
    <w:rsid w:val="00D136C7"/>
    <w:rsid w:val="00D15000"/>
    <w:rsid w:val="00D15D3B"/>
    <w:rsid w:val="00D21719"/>
    <w:rsid w:val="00D22592"/>
    <w:rsid w:val="00D2359B"/>
    <w:rsid w:val="00D237F9"/>
    <w:rsid w:val="00D24866"/>
    <w:rsid w:val="00D25B49"/>
    <w:rsid w:val="00D268CB"/>
    <w:rsid w:val="00D305B7"/>
    <w:rsid w:val="00D33BDD"/>
    <w:rsid w:val="00D40069"/>
    <w:rsid w:val="00D401E6"/>
    <w:rsid w:val="00D402E1"/>
    <w:rsid w:val="00D41348"/>
    <w:rsid w:val="00D518C8"/>
    <w:rsid w:val="00D51D3C"/>
    <w:rsid w:val="00D53176"/>
    <w:rsid w:val="00D542B9"/>
    <w:rsid w:val="00D5526E"/>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573F"/>
    <w:rsid w:val="00D86157"/>
    <w:rsid w:val="00D91953"/>
    <w:rsid w:val="00D92FBD"/>
    <w:rsid w:val="00DA431E"/>
    <w:rsid w:val="00DA6599"/>
    <w:rsid w:val="00DB14AF"/>
    <w:rsid w:val="00DB16DB"/>
    <w:rsid w:val="00DB1941"/>
    <w:rsid w:val="00DB1CDF"/>
    <w:rsid w:val="00DB5347"/>
    <w:rsid w:val="00DB5F26"/>
    <w:rsid w:val="00DB798F"/>
    <w:rsid w:val="00DB7FB6"/>
    <w:rsid w:val="00DC0563"/>
    <w:rsid w:val="00DC2DDF"/>
    <w:rsid w:val="00DC315B"/>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947"/>
    <w:rsid w:val="00E03AAE"/>
    <w:rsid w:val="00E03AD6"/>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1889"/>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87B68"/>
    <w:rsid w:val="00E91A9E"/>
    <w:rsid w:val="00E91DC5"/>
    <w:rsid w:val="00E92AF1"/>
    <w:rsid w:val="00E93E43"/>
    <w:rsid w:val="00E94AB4"/>
    <w:rsid w:val="00E9508F"/>
    <w:rsid w:val="00E96511"/>
    <w:rsid w:val="00EA0D1D"/>
    <w:rsid w:val="00EA20A4"/>
    <w:rsid w:val="00EA2149"/>
    <w:rsid w:val="00EA27EC"/>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102E"/>
    <w:rsid w:val="00EF2A44"/>
    <w:rsid w:val="00EF3234"/>
    <w:rsid w:val="00EF3DC8"/>
    <w:rsid w:val="00EF404C"/>
    <w:rsid w:val="00EF6D5B"/>
    <w:rsid w:val="00EF79DD"/>
    <w:rsid w:val="00F0087B"/>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27F2D"/>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o.org/flexible-multipartner-mechanism/news/news-detail/en/c/137819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9</Pages>
  <Words>2980</Words>
  <Characters>16991</Characters>
  <Application>Microsoft Office Word</Application>
  <DocSecurity>0</DocSecurity>
  <Lines>141</Lines>
  <Paragraphs>39</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19932</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Dr. TT Nkukwana</cp:lastModifiedBy>
  <cp:revision>80</cp:revision>
  <cp:lastPrinted>2024-09-27T10:14:00Z</cp:lastPrinted>
  <dcterms:created xsi:type="dcterms:W3CDTF">2024-11-27T12:12:00Z</dcterms:created>
  <dcterms:modified xsi:type="dcterms:W3CDTF">2024-12-13T21:51:00Z</dcterms:modified>
</cp:coreProperties>
</file>